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C8BDB0" w14:textId="516E6798" w:rsidR="004D228B" w:rsidRPr="004D228B" w:rsidRDefault="004D228B" w:rsidP="00F52B7C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14:paraId="470C2938" w14:textId="13892529" w:rsidR="004D228B" w:rsidRPr="00D71517" w:rsidRDefault="004D228B" w:rsidP="00F52B7C">
      <w:pPr>
        <w:jc w:val="center"/>
        <w:rPr>
          <w:b/>
          <w:bCs/>
          <w:sz w:val="32"/>
          <w:szCs w:val="32"/>
        </w:rPr>
      </w:pPr>
      <w:r>
        <w:rPr>
          <w:rFonts w:cs="Calibri"/>
          <w:i/>
          <w:iCs/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364414" wp14:editId="32EF0F68">
                <wp:simplePos x="0" y="0"/>
                <wp:positionH relativeFrom="column">
                  <wp:posOffset>-175260</wp:posOffset>
                </wp:positionH>
                <wp:positionV relativeFrom="paragraph">
                  <wp:posOffset>185420</wp:posOffset>
                </wp:positionV>
                <wp:extent cx="5931877" cy="539261"/>
                <wp:effectExtent l="0" t="0" r="12065" b="698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1877" cy="539261"/>
                        </a:xfrm>
                        <a:prstGeom prst="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75D62B" w14:textId="77777777" w:rsidR="004D228B" w:rsidRPr="00CE0732" w:rsidRDefault="004D228B" w:rsidP="004D228B">
                            <w:pPr>
                              <w:spacing w:line="276" w:lineRule="auto"/>
                              <w:rPr>
                                <w:rFonts w:cs="Calibri"/>
                                <w:i/>
                                <w:iCs/>
                              </w:rPr>
                            </w:pPr>
                            <w:r w:rsidRPr="00CE0732">
                              <w:rPr>
                                <w:rFonts w:cs="Calibri"/>
                                <w:i/>
                                <w:iCs/>
                              </w:rPr>
                              <w:t xml:space="preserve">IMPORTANT Parent or Carer – Read this page with your child and check that you are happy with what they have to do and any weblinks or use of internet.  </w:t>
                            </w:r>
                          </w:p>
                          <w:p w14:paraId="17A61E98" w14:textId="77777777" w:rsidR="004D228B" w:rsidRDefault="004D228B" w:rsidP="004D2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65364414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13.8pt;margin-top:14.6pt;width:467.1pt;height:42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" fillcolor="white [3201]" strokecolor="red" strokeweight="1pt">
                <v:textbox>
                  <w:txbxContent>
                    <w:p w14:paraId="6475D62B" w14:textId="77777777" w:rsidR="004D228B" w:rsidRPr="00CE0732" w:rsidRDefault="004D228B" w:rsidP="004D228B">
                      <w:pPr>
                        <w:spacing w:line="276" w:lineRule="auto"/>
                        <w:rPr>
                          <w:rFonts w:cs="Calibri"/>
                          <w:i/>
                          <w:iCs/>
                        </w:rPr>
                      </w:pPr>
                      <w:r w:rsidRPr="00CE0732">
                        <w:rPr>
                          <w:rFonts w:cs="Calibri"/>
                          <w:i/>
                          <w:iCs/>
                        </w:rPr>
                        <w:t xml:space="preserve">IMPORTANT Parent or Carer – Read this page with your child and check that you are happy with what they have to do and any weblinks or use of internet.  </w:t>
                      </w:r>
                    </w:p>
                    <w:p w14:paraId="17A61E98" w14:textId="77777777" w:rsidR="004D228B" w:rsidRDefault="004D228B" w:rsidP="004D228B"/>
                  </w:txbxContent>
                </v:textbox>
              </v:shape>
            </w:pict>
          </mc:Fallback>
        </mc:AlternateContent>
      </w:r>
    </w:p>
    <w:p w14:paraId="7A21F415" w14:textId="77777777" w:rsidR="004D228B" w:rsidRPr="000C4A66" w:rsidRDefault="004D228B" w:rsidP="00F52B7C">
      <w:pPr>
        <w:rPr>
          <w:rFonts w:cs="Calibri"/>
          <w:i/>
          <w:iCs/>
          <w:sz w:val="26"/>
          <w:szCs w:val="26"/>
        </w:rPr>
      </w:pPr>
    </w:p>
    <w:p w14:paraId="039DC018" w14:textId="77777777" w:rsidR="004D228B" w:rsidRDefault="004D228B" w:rsidP="00F52B7C">
      <w:pPr>
        <w:rPr>
          <w:rFonts w:cs="Calibri"/>
          <w:i/>
          <w:iCs/>
        </w:rPr>
      </w:pPr>
    </w:p>
    <w:p w14:paraId="72ABA905" w14:textId="77777777" w:rsidR="004D228B" w:rsidRPr="001B2798" w:rsidRDefault="004D228B" w:rsidP="00F52B7C">
      <w:pPr>
        <w:rPr>
          <w:sz w:val="36"/>
          <w:szCs w:val="36"/>
        </w:rPr>
      </w:pPr>
    </w:p>
    <w:p w14:paraId="4605444B" w14:textId="1FF7B116" w:rsidR="004D228B" w:rsidRPr="006B3C81" w:rsidRDefault="004D228B" w:rsidP="00F52B7C">
      <w:pPr>
        <w:spacing w:line="276" w:lineRule="auto"/>
        <w:rPr>
          <w:rFonts w:cs="Calibri"/>
          <w:b/>
          <w:bCs/>
          <w:sz w:val="32"/>
          <w:szCs w:val="32"/>
        </w:rPr>
      </w:pPr>
      <w:r w:rsidRPr="006B3C81">
        <w:rPr>
          <w:rFonts w:cs="Calibri"/>
          <w:b/>
          <w:bCs/>
          <w:sz w:val="32"/>
          <w:szCs w:val="32"/>
        </w:rPr>
        <w:t xml:space="preserve">1. </w:t>
      </w:r>
      <w:r w:rsidR="00B51065">
        <w:rPr>
          <w:rFonts w:cs="Calibri"/>
          <w:b/>
          <w:bCs/>
          <w:sz w:val="32"/>
          <w:szCs w:val="32"/>
        </w:rPr>
        <w:t>Look carefully at an illustration</w:t>
      </w:r>
    </w:p>
    <w:p w14:paraId="36A018E7" w14:textId="7721A320" w:rsidR="00C532C0" w:rsidRPr="00B51065" w:rsidRDefault="009E227A" w:rsidP="009E227A">
      <w:pPr>
        <w:pStyle w:val="ListParagraph"/>
        <w:numPr>
          <w:ilvl w:val="0"/>
          <w:numId w:val="2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rFonts w:cs="Calibri"/>
          <w:sz w:val="32"/>
          <w:szCs w:val="32"/>
        </w:rPr>
        <w:t>Look a</w:t>
      </w:r>
      <w:r w:rsidR="00B51065">
        <w:rPr>
          <w:rFonts w:cs="Calibri"/>
          <w:sz w:val="32"/>
          <w:szCs w:val="32"/>
        </w:rPr>
        <w:t xml:space="preserve">t the picture of the </w:t>
      </w:r>
      <w:r w:rsidR="00B51065" w:rsidRPr="00DA7258">
        <w:rPr>
          <w:rFonts w:cs="Calibri"/>
          <w:bCs/>
          <w:i/>
          <w:iCs/>
          <w:color w:val="0432FF"/>
          <w:sz w:val="32"/>
          <w:szCs w:val="32"/>
        </w:rPr>
        <w:t>Procession</w:t>
      </w:r>
      <w:r w:rsidR="00B51065" w:rsidRPr="00DA7258">
        <w:rPr>
          <w:rFonts w:cs="Calibri"/>
          <w:bCs/>
          <w:i/>
          <w:iCs/>
          <w:sz w:val="32"/>
          <w:szCs w:val="32"/>
        </w:rPr>
        <w:t>.</w:t>
      </w:r>
      <w:r w:rsidR="00B51065" w:rsidRPr="00DA7258">
        <w:rPr>
          <w:rFonts w:cs="Calibri"/>
          <w:sz w:val="32"/>
          <w:szCs w:val="32"/>
        </w:rPr>
        <w:t xml:space="preserve"> </w:t>
      </w:r>
    </w:p>
    <w:p w14:paraId="03908B2D" w14:textId="77777777" w:rsidR="00B51065" w:rsidRDefault="00B51065" w:rsidP="009E227A">
      <w:pPr>
        <w:pStyle w:val="ListParagraph"/>
        <w:numPr>
          <w:ilvl w:val="0"/>
          <w:numId w:val="2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What is happening in the story in this picture? What has happened just before? What could happen next? (You could use your Story Summary from Day 1 to remind you).</w:t>
      </w:r>
    </w:p>
    <w:p w14:paraId="7FC84E6D" w14:textId="77777777" w:rsidR="00B51065" w:rsidRDefault="00B51065" w:rsidP="009E227A">
      <w:pPr>
        <w:pStyle w:val="ListParagraph"/>
        <w:numPr>
          <w:ilvl w:val="0"/>
          <w:numId w:val="2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>Listen to the music that goes with this part of the story:</w:t>
      </w:r>
    </w:p>
    <w:p w14:paraId="62DB8E0E" w14:textId="3A5777EF" w:rsidR="00B51065" w:rsidRDefault="00054DC8" w:rsidP="00B51065">
      <w:pPr>
        <w:pStyle w:val="ListParagraph"/>
        <w:spacing w:line="276" w:lineRule="auto"/>
        <w:ind w:left="1080"/>
        <w:rPr>
          <w:color w:val="000000" w:themeColor="text1"/>
          <w:sz w:val="32"/>
          <w:szCs w:val="32"/>
        </w:rPr>
      </w:pPr>
      <w:hyperlink r:id="rId8" w:history="1">
        <w:r w:rsidR="00B51065" w:rsidRPr="003115DE">
          <w:rPr>
            <w:rStyle w:val="Hyperlink"/>
            <w:sz w:val="32"/>
            <w:szCs w:val="32"/>
          </w:rPr>
          <w:t>https://www.youtube.com/watch?v=HM0lMX5BJAg</w:t>
        </w:r>
      </w:hyperlink>
      <w:r w:rsidR="00B51065">
        <w:rPr>
          <w:color w:val="000000" w:themeColor="text1"/>
          <w:sz w:val="32"/>
          <w:szCs w:val="32"/>
        </w:rPr>
        <w:t xml:space="preserve"> </w:t>
      </w:r>
    </w:p>
    <w:p w14:paraId="48A0E12B" w14:textId="1CF7A652" w:rsidR="00B51065" w:rsidRPr="009E227A" w:rsidRDefault="00B51065" w:rsidP="00B51065">
      <w:pPr>
        <w:pStyle w:val="ListParagraph"/>
        <w:numPr>
          <w:ilvl w:val="0"/>
          <w:numId w:val="22"/>
        </w:numPr>
        <w:spacing w:line="276" w:lineRule="auto"/>
        <w:rPr>
          <w:color w:val="000000" w:themeColor="text1"/>
          <w:sz w:val="32"/>
          <w:szCs w:val="32"/>
        </w:rPr>
      </w:pPr>
      <w:r>
        <w:rPr>
          <w:color w:val="000000" w:themeColor="text1"/>
          <w:sz w:val="32"/>
          <w:szCs w:val="32"/>
        </w:rPr>
        <w:t xml:space="preserve">Close your eyes as you listen to the music and try to picture the characters, how they are moving, what they might be feeling and what they could be saying. </w:t>
      </w:r>
    </w:p>
    <w:p w14:paraId="3024818A" w14:textId="77777777" w:rsidR="001B2798" w:rsidRPr="006B3C81" w:rsidRDefault="001B2798" w:rsidP="00F52B7C">
      <w:pPr>
        <w:rPr>
          <w:rFonts w:cs="Calibri"/>
          <w:sz w:val="32"/>
          <w:szCs w:val="32"/>
        </w:rPr>
      </w:pPr>
    </w:p>
    <w:p w14:paraId="1616E76B" w14:textId="4435C856" w:rsidR="001B2798" w:rsidRDefault="001B2798" w:rsidP="00F52B7C">
      <w:pPr>
        <w:spacing w:line="276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2. </w:t>
      </w:r>
      <w:r w:rsidR="00B51065">
        <w:rPr>
          <w:b/>
          <w:bCs/>
          <w:sz w:val="32"/>
          <w:szCs w:val="32"/>
        </w:rPr>
        <w:t>Imagine a new ending for the story</w:t>
      </w:r>
    </w:p>
    <w:p w14:paraId="21CEFCCC" w14:textId="5C128DD0" w:rsidR="009E227A" w:rsidRDefault="00B51065" w:rsidP="009E227A">
      <w:pPr>
        <w:pStyle w:val="ListParagraph"/>
        <w:numPr>
          <w:ilvl w:val="0"/>
          <w:numId w:val="22"/>
        </w:numPr>
        <w:spacing w:line="276" w:lineRule="auto"/>
        <w:rPr>
          <w:rFonts w:cs="Calibri"/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 xml:space="preserve">Complete </w:t>
      </w:r>
      <w:r w:rsidRPr="00DA7258">
        <w:rPr>
          <w:rFonts w:cs="Calibri"/>
          <w:bCs/>
          <w:i/>
          <w:iCs/>
          <w:color w:val="0432FF"/>
          <w:sz w:val="32"/>
          <w:szCs w:val="32"/>
        </w:rPr>
        <w:t>New Ending</w:t>
      </w:r>
      <w:r w:rsidRPr="00DA7258">
        <w:rPr>
          <w:rFonts w:cs="Calibri"/>
          <w:bCs/>
          <w:sz w:val="32"/>
          <w:szCs w:val="32"/>
        </w:rPr>
        <w:t>.</w:t>
      </w:r>
      <w:r>
        <w:rPr>
          <w:rFonts w:cs="Calibri"/>
          <w:b/>
          <w:color w:val="000000" w:themeColor="text1"/>
          <w:sz w:val="32"/>
          <w:szCs w:val="32"/>
        </w:rPr>
        <w:t xml:space="preserve"> </w:t>
      </w:r>
      <w:r w:rsidRPr="00B51065">
        <w:rPr>
          <w:rFonts w:cs="Calibri"/>
          <w:color w:val="000000" w:themeColor="text1"/>
          <w:sz w:val="32"/>
          <w:szCs w:val="32"/>
        </w:rPr>
        <w:t>Imagine what will happen when the procession arrives at the zoo.</w:t>
      </w:r>
    </w:p>
    <w:p w14:paraId="0461FC1A" w14:textId="7236B73A" w:rsidR="001B2798" w:rsidRPr="006B3C81" w:rsidRDefault="001B2798" w:rsidP="00F52B7C">
      <w:pPr>
        <w:rPr>
          <w:sz w:val="32"/>
          <w:szCs w:val="32"/>
        </w:rPr>
      </w:pPr>
    </w:p>
    <w:p w14:paraId="12854336" w14:textId="0E156149" w:rsidR="004D228B" w:rsidRPr="006B3C81" w:rsidRDefault="001B2798" w:rsidP="00F52B7C">
      <w:pPr>
        <w:spacing w:line="276" w:lineRule="auto"/>
        <w:rPr>
          <w:rFonts w:cs="Calibri"/>
          <w:b/>
          <w:bCs/>
          <w:sz w:val="32"/>
          <w:szCs w:val="32"/>
        </w:rPr>
      </w:pPr>
      <w:r w:rsidRPr="009154CB">
        <w:rPr>
          <w:rFonts w:cs="Calibri"/>
          <w:b/>
          <w:bCs/>
          <w:sz w:val="32"/>
          <w:szCs w:val="32"/>
        </w:rPr>
        <w:t xml:space="preserve">3.  </w:t>
      </w:r>
      <w:r w:rsidR="00B51065">
        <w:rPr>
          <w:rFonts w:cs="Calibri"/>
          <w:b/>
          <w:bCs/>
          <w:sz w:val="32"/>
          <w:szCs w:val="32"/>
        </w:rPr>
        <w:t>Now for some writing</w:t>
      </w:r>
    </w:p>
    <w:p w14:paraId="68848EF5" w14:textId="25843B5F" w:rsidR="009E227A" w:rsidRDefault="00B51065" w:rsidP="009E227A">
      <w:pPr>
        <w:pStyle w:val="ListParagraph"/>
        <w:numPr>
          <w:ilvl w:val="0"/>
          <w:numId w:val="22"/>
        </w:numPr>
        <w:spacing w:line="276" w:lineRule="auto"/>
        <w:rPr>
          <w:rFonts w:cs="Calibri"/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 xml:space="preserve">Write your new ending to the story. Include some direct speech. Use the </w:t>
      </w:r>
      <w:r w:rsidRPr="00DA7258">
        <w:rPr>
          <w:rFonts w:cs="Calibri"/>
          <w:bCs/>
          <w:i/>
          <w:iCs/>
          <w:color w:val="0432FF"/>
          <w:sz w:val="32"/>
          <w:szCs w:val="32"/>
        </w:rPr>
        <w:t>Revision Card</w:t>
      </w:r>
      <w:r w:rsidRPr="00B51065">
        <w:rPr>
          <w:rFonts w:cs="Calibri"/>
          <w:color w:val="0432FF"/>
          <w:sz w:val="32"/>
          <w:szCs w:val="32"/>
        </w:rPr>
        <w:t xml:space="preserve"> </w:t>
      </w:r>
      <w:r>
        <w:rPr>
          <w:rFonts w:cs="Calibri"/>
          <w:color w:val="000000" w:themeColor="text1"/>
          <w:sz w:val="32"/>
          <w:szCs w:val="32"/>
        </w:rPr>
        <w:t xml:space="preserve">to remind you about using a new line for a new speaker. </w:t>
      </w:r>
    </w:p>
    <w:p w14:paraId="7A2C7C20" w14:textId="5E5222D5" w:rsidR="00A673C1" w:rsidRPr="00DA7258" w:rsidRDefault="00A673C1" w:rsidP="00F52B7C">
      <w:pPr>
        <w:spacing w:line="276" w:lineRule="auto"/>
        <w:rPr>
          <w:rFonts w:cs="Calibri"/>
          <w:sz w:val="14"/>
          <w:szCs w:val="14"/>
        </w:rPr>
      </w:pPr>
    </w:p>
    <w:p w14:paraId="100F2391" w14:textId="7E89ED1C" w:rsidR="00A673C1" w:rsidRPr="00041247" w:rsidRDefault="00A673C1" w:rsidP="00F52B7C">
      <w:pPr>
        <w:spacing w:line="276" w:lineRule="auto"/>
        <w:rPr>
          <w:rFonts w:cs="Calibri"/>
          <w:color w:val="0432FF"/>
          <w:sz w:val="32"/>
          <w:szCs w:val="32"/>
        </w:rPr>
      </w:pPr>
      <w:r w:rsidRPr="00041247">
        <w:rPr>
          <w:rFonts w:cs="Calibri"/>
          <w:color w:val="0432FF"/>
          <w:sz w:val="32"/>
          <w:szCs w:val="32"/>
        </w:rPr>
        <w:t xml:space="preserve">Well done. </w:t>
      </w:r>
      <w:r w:rsidR="00B51065">
        <w:rPr>
          <w:rFonts w:cs="Calibri"/>
          <w:color w:val="0432FF"/>
          <w:sz w:val="32"/>
          <w:szCs w:val="32"/>
        </w:rPr>
        <w:t xml:space="preserve">Read your new ending to a grown-up. Show them the direct speech that you have used and how you have punctuated it. </w:t>
      </w:r>
      <w:r w:rsidR="009E227A">
        <w:rPr>
          <w:rFonts w:cs="Calibri"/>
          <w:color w:val="0432FF"/>
          <w:sz w:val="32"/>
          <w:szCs w:val="32"/>
        </w:rPr>
        <w:t xml:space="preserve"> </w:t>
      </w:r>
      <w:r w:rsidR="00041247">
        <w:rPr>
          <w:rFonts w:cs="Calibri"/>
          <w:color w:val="0432FF"/>
          <w:sz w:val="32"/>
          <w:szCs w:val="32"/>
        </w:rPr>
        <w:t xml:space="preserve"> </w:t>
      </w:r>
    </w:p>
    <w:p w14:paraId="6F6A54F6" w14:textId="77777777" w:rsidR="001B2798" w:rsidRPr="006B3C81" w:rsidRDefault="001B2798" w:rsidP="00F52B7C">
      <w:pPr>
        <w:rPr>
          <w:rFonts w:cs="Calibri"/>
          <w:sz w:val="32"/>
          <w:szCs w:val="32"/>
        </w:rPr>
      </w:pPr>
    </w:p>
    <w:p w14:paraId="63FD208D" w14:textId="3F07518A" w:rsidR="00A90E95" w:rsidRDefault="001B2798" w:rsidP="00DA7258">
      <w:pPr>
        <w:rPr>
          <w:rFonts w:cs="Calibri"/>
          <w:b/>
          <w:bCs/>
          <w:sz w:val="32"/>
          <w:szCs w:val="32"/>
        </w:rPr>
      </w:pPr>
      <w:r>
        <w:rPr>
          <w:rFonts w:cs="Calibri"/>
          <w:b/>
          <w:bCs/>
          <w:sz w:val="32"/>
          <w:szCs w:val="32"/>
        </w:rPr>
        <w:t>T</w:t>
      </w:r>
      <w:r w:rsidR="004D228B" w:rsidRPr="006B3C81">
        <w:rPr>
          <w:rFonts w:cs="Calibri"/>
          <w:b/>
          <w:bCs/>
          <w:sz w:val="32"/>
          <w:szCs w:val="32"/>
        </w:rPr>
        <w:t>ry th</w:t>
      </w:r>
      <w:r w:rsidR="00041247">
        <w:rPr>
          <w:rFonts w:cs="Calibri"/>
          <w:b/>
          <w:bCs/>
          <w:sz w:val="32"/>
          <w:szCs w:val="32"/>
        </w:rPr>
        <w:t>e</w:t>
      </w:r>
      <w:r w:rsidR="004D228B" w:rsidRPr="006B3C81">
        <w:rPr>
          <w:rFonts w:cs="Calibri"/>
          <w:b/>
          <w:bCs/>
          <w:sz w:val="32"/>
          <w:szCs w:val="32"/>
        </w:rPr>
        <w:t xml:space="preserve"> Fun-Time Ex</w:t>
      </w:r>
      <w:r>
        <w:rPr>
          <w:rFonts w:cs="Calibri"/>
          <w:b/>
          <w:bCs/>
          <w:sz w:val="32"/>
          <w:szCs w:val="32"/>
        </w:rPr>
        <w:t>tra</w:t>
      </w:r>
    </w:p>
    <w:p w14:paraId="18DC9153" w14:textId="3E126D6F" w:rsidR="00857D5D" w:rsidRDefault="00B51065" w:rsidP="00857D5D">
      <w:pPr>
        <w:spacing w:line="276" w:lineRule="auto"/>
        <w:rPr>
          <w:rFonts w:cs="Calibri"/>
          <w:color w:val="000000" w:themeColor="text1"/>
          <w:sz w:val="32"/>
          <w:szCs w:val="32"/>
        </w:rPr>
      </w:pPr>
      <w:r>
        <w:rPr>
          <w:rFonts w:cs="Calibri"/>
          <w:color w:val="000000" w:themeColor="text1"/>
          <w:sz w:val="32"/>
          <w:szCs w:val="32"/>
        </w:rPr>
        <w:t>Watch some of this version of the musical performance. You can see the instruments being played. What do you notice? Did the instruments look as you expected them to?</w:t>
      </w:r>
    </w:p>
    <w:p w14:paraId="0B6E7986" w14:textId="3370330C" w:rsidR="00B51065" w:rsidRPr="00857D5D" w:rsidRDefault="00054DC8" w:rsidP="00857D5D">
      <w:pPr>
        <w:spacing w:line="276" w:lineRule="auto"/>
        <w:rPr>
          <w:rFonts w:cs="Calibri"/>
          <w:color w:val="000000" w:themeColor="text1"/>
          <w:sz w:val="32"/>
          <w:szCs w:val="32"/>
        </w:rPr>
      </w:pPr>
      <w:hyperlink r:id="rId9" w:history="1">
        <w:r w:rsidR="00B51065" w:rsidRPr="00B51065">
          <w:rPr>
            <w:rStyle w:val="Hyperlink"/>
            <w:rFonts w:cs="Calibri"/>
            <w:sz w:val="32"/>
            <w:szCs w:val="32"/>
          </w:rPr>
          <w:t>https://www.youtube.com/wa</w:t>
        </w:r>
        <w:bookmarkStart w:id="0" w:name="_GoBack"/>
        <w:bookmarkEnd w:id="0"/>
        <w:r w:rsidR="00B51065" w:rsidRPr="00B51065">
          <w:rPr>
            <w:rStyle w:val="Hyperlink"/>
            <w:rFonts w:cs="Calibri"/>
            <w:sz w:val="32"/>
            <w:szCs w:val="32"/>
          </w:rPr>
          <w:t>t</w:t>
        </w:r>
        <w:r w:rsidR="00B51065" w:rsidRPr="00B51065">
          <w:rPr>
            <w:rStyle w:val="Hyperlink"/>
            <w:rFonts w:cs="Calibri"/>
            <w:sz w:val="32"/>
            <w:szCs w:val="32"/>
          </w:rPr>
          <w:t>ch?v=MfM7Y9Pcdzw</w:t>
        </w:r>
      </w:hyperlink>
    </w:p>
    <w:p w14:paraId="5004AA5F" w14:textId="77777777" w:rsidR="009D1377" w:rsidRPr="006B3C81" w:rsidRDefault="009D1377" w:rsidP="00F52B7C">
      <w:pPr>
        <w:rPr>
          <w:rFonts w:cs="Calibri"/>
          <w:b/>
          <w:bCs/>
          <w:sz w:val="32"/>
          <w:szCs w:val="32"/>
        </w:rPr>
      </w:pPr>
    </w:p>
    <w:p w14:paraId="17D295FC" w14:textId="77777777" w:rsidR="009E227A" w:rsidRDefault="009E227A" w:rsidP="00B3323D">
      <w:pPr>
        <w:spacing w:line="276" w:lineRule="auto"/>
        <w:ind w:left="360"/>
        <w:jc w:val="center"/>
        <w:rPr>
          <w:rFonts w:cs="Calibri"/>
          <w:b/>
          <w:sz w:val="48"/>
          <w:szCs w:val="48"/>
          <w:u w:val="single"/>
        </w:rPr>
        <w:sectPr w:rsidR="009E227A" w:rsidSect="00DA7258">
          <w:footerReference w:type="default" r:id="rId10"/>
          <w:pgSz w:w="11906" w:h="16838"/>
          <w:pgMar w:top="851" w:right="1418" w:bottom="816" w:left="1418" w:header="709" w:footer="561" w:gutter="0"/>
          <w:cols w:space="720"/>
        </w:sectPr>
      </w:pPr>
    </w:p>
    <w:p w14:paraId="71346DF7" w14:textId="57EE98E3" w:rsidR="00A22AA4" w:rsidRPr="00B368EB" w:rsidRDefault="00B368EB" w:rsidP="00B3323D">
      <w:pPr>
        <w:spacing w:line="276" w:lineRule="auto"/>
        <w:ind w:left="360"/>
        <w:jc w:val="center"/>
        <w:rPr>
          <w:rFonts w:cs="Calibri"/>
          <w:b/>
          <w:sz w:val="40"/>
          <w:szCs w:val="40"/>
          <w:u w:val="single"/>
        </w:rPr>
      </w:pPr>
      <w:r w:rsidRPr="00B368EB">
        <w:rPr>
          <w:rFonts w:cs="Calibri"/>
          <w:b/>
          <w:sz w:val="40"/>
          <w:szCs w:val="40"/>
          <w:u w:val="single"/>
        </w:rPr>
        <w:lastRenderedPageBreak/>
        <w:t>Procession</w:t>
      </w:r>
    </w:p>
    <w:p w14:paraId="5328464B" w14:textId="5F388885" w:rsidR="00B3323D" w:rsidRDefault="00B3323D" w:rsidP="00F52B7C">
      <w:pPr>
        <w:spacing w:line="276" w:lineRule="auto"/>
        <w:ind w:left="360"/>
        <w:rPr>
          <w:rFonts w:cs="Calibri"/>
          <w:sz w:val="32"/>
          <w:szCs w:val="32"/>
        </w:rPr>
      </w:pPr>
    </w:p>
    <w:p w14:paraId="16DA5120" w14:textId="0E180A4A" w:rsidR="00B3323D" w:rsidRDefault="00B368EB" w:rsidP="00F52B7C">
      <w:pPr>
        <w:spacing w:line="276" w:lineRule="auto"/>
        <w:ind w:left="360"/>
        <w:rPr>
          <w:rFonts w:cs="Calibri"/>
          <w:sz w:val="32"/>
          <w:szCs w:val="32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 wp14:anchorId="4B4F7B92" wp14:editId="2BBD33F5">
            <wp:extent cx="9530527" cy="4127500"/>
            <wp:effectExtent l="12700" t="12700" r="7620" b="1270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H3QtDeDNR2mEyf3DEN3BBA_thumb_c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9031" cy="41485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397B23" w14:textId="77777777" w:rsidR="00B3323D" w:rsidRDefault="00B3323D" w:rsidP="00F52B7C">
      <w:pPr>
        <w:spacing w:line="276" w:lineRule="auto"/>
        <w:ind w:left="360"/>
        <w:rPr>
          <w:rFonts w:cs="Calibri"/>
          <w:sz w:val="32"/>
          <w:szCs w:val="32"/>
        </w:rPr>
      </w:pPr>
    </w:p>
    <w:p w14:paraId="3FFA427E" w14:textId="2C323416" w:rsidR="00227AF4" w:rsidRPr="00227AF4" w:rsidRDefault="00227AF4" w:rsidP="00227AF4">
      <w:pPr>
        <w:rPr>
          <w:rFonts w:ascii="Times New Roman" w:eastAsia="Times New Roman" w:hAnsi="Times New Roman" w:cs="Times New Roman"/>
        </w:rPr>
      </w:pPr>
    </w:p>
    <w:p w14:paraId="1F0AEDA3" w14:textId="7E749DBD" w:rsidR="00B3323D" w:rsidRDefault="00B3323D" w:rsidP="00B3323D">
      <w:pPr>
        <w:spacing w:line="276" w:lineRule="auto"/>
        <w:ind w:left="360"/>
        <w:jc w:val="center"/>
        <w:rPr>
          <w:rFonts w:cs="Calibri"/>
          <w:sz w:val="32"/>
          <w:szCs w:val="32"/>
        </w:rPr>
        <w:sectPr w:rsidR="00B3323D" w:rsidSect="00DA7258">
          <w:pgSz w:w="16838" w:h="11906" w:orient="landscape"/>
          <w:pgMar w:top="851" w:right="816" w:bottom="1418" w:left="567" w:header="709" w:footer="561" w:gutter="0"/>
          <w:cols w:space="720"/>
          <w:docGrid w:linePitch="326"/>
        </w:sectPr>
      </w:pPr>
    </w:p>
    <w:p w14:paraId="3E0AB2B4" w14:textId="77777777" w:rsidR="00B51065" w:rsidRDefault="00B51065" w:rsidP="00B51065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lastRenderedPageBreak/>
        <w:t>New Ending</w:t>
      </w:r>
    </w:p>
    <w:p w14:paraId="3B7674B0" w14:textId="77777777" w:rsidR="00B51065" w:rsidRDefault="00B51065" w:rsidP="00B51065">
      <w:pPr>
        <w:rPr>
          <w:i/>
          <w:sz w:val="20"/>
          <w:szCs w:val="20"/>
        </w:rPr>
      </w:pPr>
    </w:p>
    <w:p w14:paraId="4A6760D9" w14:textId="77777777" w:rsidR="00B51065" w:rsidRDefault="00B51065" w:rsidP="00B51065">
      <w:pPr>
        <w:rPr>
          <w:i/>
          <w:sz w:val="20"/>
          <w:szCs w:val="20"/>
        </w:rPr>
      </w:pPr>
    </w:p>
    <w:p w14:paraId="7AFB47A9" w14:textId="77777777" w:rsidR="00B51065" w:rsidRDefault="00B51065" w:rsidP="00B51065">
      <w:pPr>
        <w:rPr>
          <w:i/>
          <w:sz w:val="20"/>
          <w:szCs w:val="20"/>
        </w:rPr>
      </w:pPr>
    </w:p>
    <w:p w14:paraId="14F90EA4" w14:textId="77777777" w:rsidR="00B51065" w:rsidRDefault="00B51065" w:rsidP="00B51065">
      <w:pPr>
        <w:ind w:left="-142" w:right="-188"/>
        <w:rPr>
          <w:sz w:val="32"/>
          <w:szCs w:val="32"/>
        </w:rPr>
      </w:pPr>
      <w:r>
        <w:rPr>
          <w:sz w:val="32"/>
          <w:szCs w:val="32"/>
        </w:rPr>
        <w:t>Imagine what will happen when the procession arrives at the zoo.</w:t>
      </w:r>
    </w:p>
    <w:p w14:paraId="31B360F4" w14:textId="77777777" w:rsidR="00B51065" w:rsidRDefault="00B51065" w:rsidP="00B51065">
      <w:pPr>
        <w:ind w:left="-142" w:right="-188"/>
        <w:rPr>
          <w:sz w:val="36"/>
          <w:szCs w:val="36"/>
        </w:rPr>
      </w:pPr>
    </w:p>
    <w:p w14:paraId="499B2D08" w14:textId="77777777" w:rsidR="00B51065" w:rsidRDefault="00B51065" w:rsidP="00B51065">
      <w:pPr>
        <w:ind w:left="-142" w:right="-188"/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en-GB"/>
        </w:rPr>
        <w:drawing>
          <wp:inline distT="0" distB="0" distL="0" distR="0" wp14:anchorId="2DD8C5EC" wp14:editId="702DC367">
            <wp:extent cx="3581400" cy="1549400"/>
            <wp:effectExtent l="12700" t="12700" r="1270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15494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11B752E" w14:textId="77777777" w:rsidR="00B51065" w:rsidRDefault="00B51065" w:rsidP="00B51065">
      <w:pPr>
        <w:ind w:left="-142" w:right="-188"/>
        <w:rPr>
          <w:sz w:val="36"/>
          <w:szCs w:val="36"/>
        </w:rPr>
      </w:pPr>
    </w:p>
    <w:p w14:paraId="756B476A" w14:textId="77777777" w:rsidR="00B51065" w:rsidRDefault="00B51065" w:rsidP="00B51065">
      <w:pPr>
        <w:ind w:left="-142" w:right="-188"/>
        <w:rPr>
          <w:sz w:val="36"/>
          <w:szCs w:val="36"/>
        </w:rPr>
      </w:pPr>
      <w:r>
        <w:rPr>
          <w:sz w:val="36"/>
          <w:szCs w:val="36"/>
        </w:rPr>
        <w:t>What will Peter say?</w:t>
      </w:r>
    </w:p>
    <w:p w14:paraId="2F9FA851" w14:textId="77777777" w:rsidR="00B51065" w:rsidRDefault="00B51065" w:rsidP="00B51065">
      <w:pPr>
        <w:ind w:left="-142" w:right="-188"/>
        <w:rPr>
          <w:sz w:val="36"/>
          <w:szCs w:val="36"/>
        </w:rPr>
      </w:pPr>
    </w:p>
    <w:p w14:paraId="1B08FA2E" w14:textId="77777777" w:rsidR="00B51065" w:rsidRDefault="00B51065" w:rsidP="00B51065">
      <w:pPr>
        <w:ind w:left="-142" w:right="-188"/>
        <w:rPr>
          <w:sz w:val="36"/>
          <w:szCs w:val="36"/>
        </w:rPr>
      </w:pPr>
    </w:p>
    <w:p w14:paraId="42726684" w14:textId="77777777" w:rsidR="00B51065" w:rsidRDefault="00B51065" w:rsidP="00B51065">
      <w:pPr>
        <w:ind w:left="-142" w:right="-188"/>
        <w:rPr>
          <w:sz w:val="36"/>
          <w:szCs w:val="36"/>
        </w:rPr>
      </w:pPr>
    </w:p>
    <w:p w14:paraId="39D3AB72" w14:textId="77777777" w:rsidR="00B51065" w:rsidRDefault="00B51065" w:rsidP="00B51065">
      <w:pPr>
        <w:ind w:left="-142" w:right="-188"/>
        <w:rPr>
          <w:sz w:val="36"/>
          <w:szCs w:val="36"/>
        </w:rPr>
      </w:pPr>
      <w:r>
        <w:rPr>
          <w:sz w:val="36"/>
          <w:szCs w:val="36"/>
        </w:rPr>
        <w:t>What will the zoo-keeper say?</w:t>
      </w:r>
    </w:p>
    <w:p w14:paraId="086517EC" w14:textId="77777777" w:rsidR="00B51065" w:rsidRDefault="00B51065" w:rsidP="00B51065">
      <w:pPr>
        <w:ind w:left="-142" w:right="-188"/>
        <w:rPr>
          <w:sz w:val="36"/>
          <w:szCs w:val="36"/>
        </w:rPr>
      </w:pPr>
    </w:p>
    <w:p w14:paraId="2953749B" w14:textId="77777777" w:rsidR="00B51065" w:rsidRDefault="00B51065" w:rsidP="00B51065">
      <w:pPr>
        <w:ind w:left="-142" w:right="-188"/>
        <w:rPr>
          <w:sz w:val="36"/>
          <w:szCs w:val="36"/>
        </w:rPr>
      </w:pPr>
    </w:p>
    <w:p w14:paraId="01AD16CF" w14:textId="77777777" w:rsidR="00B51065" w:rsidRDefault="00B51065" w:rsidP="00B51065">
      <w:pPr>
        <w:ind w:left="-142" w:right="-188"/>
        <w:rPr>
          <w:sz w:val="36"/>
          <w:szCs w:val="36"/>
        </w:rPr>
      </w:pPr>
    </w:p>
    <w:p w14:paraId="6850B506" w14:textId="77777777" w:rsidR="00B51065" w:rsidRDefault="00B51065" w:rsidP="00B51065">
      <w:pPr>
        <w:ind w:left="-142" w:right="-188"/>
        <w:rPr>
          <w:sz w:val="36"/>
          <w:szCs w:val="36"/>
        </w:rPr>
      </w:pPr>
      <w:r>
        <w:rPr>
          <w:sz w:val="36"/>
          <w:szCs w:val="36"/>
        </w:rPr>
        <w:t>What will Grandfather say?</w:t>
      </w:r>
    </w:p>
    <w:p w14:paraId="7B3D9F5D" w14:textId="77777777" w:rsidR="00B51065" w:rsidRDefault="00B51065" w:rsidP="00B51065">
      <w:pPr>
        <w:ind w:left="-142" w:right="-188"/>
        <w:rPr>
          <w:sz w:val="36"/>
          <w:szCs w:val="36"/>
        </w:rPr>
      </w:pPr>
    </w:p>
    <w:p w14:paraId="0617B11E" w14:textId="77777777" w:rsidR="00B51065" w:rsidRDefault="00B51065" w:rsidP="00B51065">
      <w:pPr>
        <w:ind w:left="-142" w:right="-188"/>
        <w:rPr>
          <w:sz w:val="36"/>
          <w:szCs w:val="36"/>
        </w:rPr>
      </w:pPr>
    </w:p>
    <w:p w14:paraId="55F288F7" w14:textId="77777777" w:rsidR="00B51065" w:rsidRDefault="00B51065" w:rsidP="00B51065">
      <w:pPr>
        <w:ind w:left="-142" w:right="-188"/>
        <w:rPr>
          <w:sz w:val="36"/>
          <w:szCs w:val="36"/>
        </w:rPr>
      </w:pPr>
    </w:p>
    <w:p w14:paraId="547D46FE" w14:textId="77777777" w:rsidR="00B51065" w:rsidRDefault="00B51065" w:rsidP="00B51065">
      <w:pPr>
        <w:ind w:left="-142" w:right="-188"/>
        <w:rPr>
          <w:sz w:val="36"/>
          <w:szCs w:val="36"/>
        </w:rPr>
      </w:pPr>
      <w:r>
        <w:rPr>
          <w:sz w:val="36"/>
          <w:szCs w:val="36"/>
        </w:rPr>
        <w:t>What might the other characters say? (The cat, bird or hunters).</w:t>
      </w:r>
    </w:p>
    <w:p w14:paraId="65196140" w14:textId="77777777" w:rsidR="00B51065" w:rsidRDefault="00B51065" w:rsidP="00B51065">
      <w:pPr>
        <w:ind w:left="-142" w:right="-188"/>
        <w:rPr>
          <w:sz w:val="36"/>
          <w:szCs w:val="36"/>
        </w:rPr>
      </w:pPr>
    </w:p>
    <w:p w14:paraId="19B4D26F" w14:textId="77777777" w:rsidR="00B51065" w:rsidRDefault="00B51065" w:rsidP="00B51065">
      <w:pPr>
        <w:ind w:left="-142" w:right="-188"/>
        <w:rPr>
          <w:sz w:val="36"/>
          <w:szCs w:val="36"/>
        </w:rPr>
      </w:pPr>
    </w:p>
    <w:p w14:paraId="48F99B4E" w14:textId="77777777" w:rsidR="00B51065" w:rsidRDefault="00B51065" w:rsidP="00B51065">
      <w:pPr>
        <w:ind w:left="-142" w:right="-188"/>
        <w:rPr>
          <w:sz w:val="36"/>
          <w:szCs w:val="36"/>
        </w:rPr>
      </w:pPr>
    </w:p>
    <w:p w14:paraId="2AC7D4E8" w14:textId="77777777" w:rsidR="00B51065" w:rsidRDefault="00B51065" w:rsidP="00B51065">
      <w:pPr>
        <w:ind w:left="-142" w:right="-188"/>
        <w:rPr>
          <w:sz w:val="36"/>
          <w:szCs w:val="36"/>
        </w:rPr>
      </w:pPr>
      <w:r>
        <w:rPr>
          <w:sz w:val="36"/>
          <w:szCs w:val="36"/>
        </w:rPr>
        <w:t>What could the duck say from inside the wolf’s stomach?</w:t>
      </w:r>
    </w:p>
    <w:p w14:paraId="4F3F8C64" w14:textId="77777777" w:rsidR="00B51065" w:rsidRDefault="00B51065" w:rsidP="00B51065">
      <w:pPr>
        <w:jc w:val="center"/>
        <w:rPr>
          <w:b/>
          <w:sz w:val="36"/>
          <w:szCs w:val="36"/>
          <w:u w:val="single"/>
        </w:rPr>
      </w:pPr>
    </w:p>
    <w:p w14:paraId="53F9B670" w14:textId="77777777" w:rsidR="00B51065" w:rsidRDefault="00B51065" w:rsidP="00B51065">
      <w:pPr>
        <w:jc w:val="center"/>
        <w:rPr>
          <w:i/>
          <w:color w:val="7030A0"/>
          <w:sz w:val="32"/>
          <w:szCs w:val="32"/>
        </w:rPr>
      </w:pPr>
    </w:p>
    <w:p w14:paraId="32929FD6" w14:textId="77777777" w:rsidR="00B51065" w:rsidRDefault="00B51065" w:rsidP="00227AF4">
      <w:pPr>
        <w:jc w:val="center"/>
        <w:rPr>
          <w:b/>
          <w:sz w:val="32"/>
          <w:szCs w:val="32"/>
        </w:rPr>
        <w:sectPr w:rsidR="00B51065" w:rsidSect="00DA7258">
          <w:headerReference w:type="default" r:id="rId13"/>
          <w:pgSz w:w="11906" w:h="16838"/>
          <w:pgMar w:top="851" w:right="907" w:bottom="816" w:left="1418" w:header="709" w:footer="561" w:gutter="0"/>
          <w:cols w:space="720"/>
          <w:docGrid w:linePitch="326"/>
        </w:sectPr>
      </w:pPr>
    </w:p>
    <w:p w14:paraId="7CC28037" w14:textId="37F0F924" w:rsidR="009E227A" w:rsidRDefault="00227AF4" w:rsidP="00227AF4">
      <w:pPr>
        <w:jc w:val="center"/>
        <w:rPr>
          <w:b/>
          <w:sz w:val="32"/>
          <w:szCs w:val="32"/>
        </w:rPr>
      </w:pPr>
      <w:r w:rsidRPr="00227AF4">
        <w:rPr>
          <w:b/>
          <w:sz w:val="32"/>
          <w:szCs w:val="32"/>
        </w:rPr>
        <w:lastRenderedPageBreak/>
        <w:t xml:space="preserve">Revision Card </w:t>
      </w:r>
      <w:r>
        <w:rPr>
          <w:b/>
          <w:sz w:val="32"/>
          <w:szCs w:val="32"/>
        </w:rPr>
        <w:t>–</w:t>
      </w:r>
      <w:r w:rsidR="00B368EB">
        <w:rPr>
          <w:b/>
          <w:sz w:val="32"/>
          <w:szCs w:val="32"/>
        </w:rPr>
        <w:t xml:space="preserve"> New Line for New Speaker</w:t>
      </w:r>
    </w:p>
    <w:p w14:paraId="6D73F1B6" w14:textId="77777777" w:rsidR="00B368EB" w:rsidRDefault="00B368EB" w:rsidP="00227AF4">
      <w:pPr>
        <w:jc w:val="center"/>
        <w:rPr>
          <w:b/>
          <w:sz w:val="32"/>
          <w:szCs w:val="32"/>
        </w:rPr>
      </w:pPr>
    </w:p>
    <w:p w14:paraId="38A99664" w14:textId="77777777" w:rsidR="00B368EB" w:rsidRPr="00B368EB" w:rsidRDefault="00B368EB" w:rsidP="00227AF4">
      <w:pPr>
        <w:jc w:val="center"/>
        <w:rPr>
          <w:b/>
          <w:sz w:val="16"/>
          <w:szCs w:val="16"/>
        </w:rPr>
      </w:pPr>
    </w:p>
    <w:p w14:paraId="5E8E2551" w14:textId="4C09FA7D" w:rsidR="00B368EB" w:rsidRDefault="00B368EB" w:rsidP="00227AF4">
      <w:pPr>
        <w:jc w:val="center"/>
        <w:rPr>
          <w:b/>
          <w:sz w:val="32"/>
          <w:szCs w:val="32"/>
        </w:rPr>
      </w:pPr>
      <w:r w:rsidRPr="00B368EB">
        <w:rPr>
          <w:b/>
          <w:noProof/>
          <w:sz w:val="32"/>
          <w:szCs w:val="32"/>
          <w:lang w:eastAsia="en-GB"/>
        </w:rPr>
        <w:drawing>
          <wp:inline distT="0" distB="0" distL="0" distR="0" wp14:anchorId="35DB63CE" wp14:editId="6CBACDD2">
            <wp:extent cx="8353231" cy="448967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53231" cy="448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1D657" w14:textId="77777777" w:rsidR="00B368EB" w:rsidRDefault="00B368EB" w:rsidP="00B368EB">
      <w:pPr>
        <w:rPr>
          <w:b/>
          <w:sz w:val="32"/>
          <w:szCs w:val="32"/>
        </w:rPr>
      </w:pPr>
    </w:p>
    <w:p w14:paraId="7470E3AE" w14:textId="77777777" w:rsidR="00B368EB" w:rsidRPr="00B368EB" w:rsidRDefault="00B368EB" w:rsidP="00227AF4">
      <w:pPr>
        <w:jc w:val="center"/>
        <w:rPr>
          <w:b/>
          <w:sz w:val="10"/>
          <w:szCs w:val="10"/>
        </w:rPr>
      </w:pPr>
    </w:p>
    <w:p w14:paraId="5911D49D" w14:textId="552ECA8B" w:rsidR="00227AF4" w:rsidRDefault="00227AF4" w:rsidP="00227AF4">
      <w:pPr>
        <w:jc w:val="center"/>
        <w:rPr>
          <w:b/>
          <w:sz w:val="32"/>
          <w:szCs w:val="32"/>
        </w:rPr>
      </w:pPr>
    </w:p>
    <w:p w14:paraId="4A81F7F9" w14:textId="77777777" w:rsidR="00227AF4" w:rsidRDefault="00227AF4" w:rsidP="00227AF4">
      <w:pPr>
        <w:jc w:val="center"/>
        <w:rPr>
          <w:b/>
          <w:sz w:val="32"/>
          <w:szCs w:val="32"/>
        </w:rPr>
      </w:pPr>
    </w:p>
    <w:p w14:paraId="6A9CBA57" w14:textId="41ED5FD3" w:rsidR="00B368EB" w:rsidRDefault="00B368EB" w:rsidP="00227AF4">
      <w:pPr>
        <w:jc w:val="center"/>
        <w:rPr>
          <w:b/>
          <w:sz w:val="32"/>
          <w:szCs w:val="32"/>
        </w:rPr>
        <w:sectPr w:rsidR="00B368EB" w:rsidSect="00DA7258">
          <w:pgSz w:w="16838" w:h="11906" w:orient="landscape"/>
          <w:pgMar w:top="907" w:right="816" w:bottom="1418" w:left="851" w:header="709" w:footer="561" w:gutter="0"/>
          <w:cols w:space="720"/>
          <w:docGrid w:linePitch="326"/>
        </w:sectPr>
      </w:pPr>
    </w:p>
    <w:p w14:paraId="7B6C098D" w14:textId="048F3BA0" w:rsidR="00B368EB" w:rsidRDefault="00B51065" w:rsidP="00B51065">
      <w:pPr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New Ending</w:t>
      </w:r>
    </w:p>
    <w:p w14:paraId="05EF2D8A" w14:textId="43B2B464" w:rsidR="00B51065" w:rsidRDefault="00B51065" w:rsidP="00B368EB">
      <w:pPr>
        <w:jc w:val="center"/>
        <w:rPr>
          <w:b/>
          <w:sz w:val="32"/>
          <w:szCs w:val="32"/>
          <w:u w:val="single"/>
        </w:rPr>
      </w:pPr>
    </w:p>
    <w:p w14:paraId="39BF2F14" w14:textId="78CFF652" w:rsidR="00B51065" w:rsidRPr="00B51065" w:rsidRDefault="00B51065" w:rsidP="00B368EB">
      <w:pPr>
        <w:jc w:val="center"/>
        <w:rPr>
          <w:i/>
          <w:sz w:val="32"/>
          <w:szCs w:val="32"/>
        </w:rPr>
      </w:pPr>
      <w:r w:rsidRPr="00B51065">
        <w:rPr>
          <w:i/>
          <w:color w:val="7030A0"/>
          <w:sz w:val="32"/>
          <w:szCs w:val="32"/>
        </w:rPr>
        <w:t xml:space="preserve">Write what happens when the procession arrives at the zoo. </w:t>
      </w:r>
    </w:p>
    <w:p w14:paraId="693D3134" w14:textId="77777777" w:rsidR="00B368EB" w:rsidRDefault="00B368EB" w:rsidP="00B368EB">
      <w:pPr>
        <w:rPr>
          <w:i/>
          <w:color w:val="7030A0"/>
        </w:rPr>
      </w:pPr>
    </w:p>
    <w:p w14:paraId="27038064" w14:textId="77777777" w:rsidR="00A90E95" w:rsidRDefault="00B368EB" w:rsidP="00DA7258">
      <w:pPr>
        <w:ind w:left="-142"/>
        <w:rPr>
          <w:i/>
          <w:color w:val="7030A0"/>
        </w:rPr>
      </w:pPr>
      <w:r>
        <w:rPr>
          <w:i/>
          <w:noProof/>
          <w:color w:val="7030A0"/>
          <w:lang w:eastAsia="en-GB"/>
        </w:rPr>
        <w:drawing>
          <wp:inline distT="0" distB="0" distL="0" distR="0" wp14:anchorId="1C9B1753" wp14:editId="08995AD0">
            <wp:extent cx="6164580" cy="827151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ne Guides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218" cy="8273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6E303" w14:textId="16CFEC0F" w:rsidR="00227AF4" w:rsidRPr="00227AF4" w:rsidRDefault="00227AF4" w:rsidP="00B51065">
      <w:pPr>
        <w:rPr>
          <w:b/>
          <w:sz w:val="32"/>
          <w:szCs w:val="32"/>
        </w:rPr>
      </w:pPr>
    </w:p>
    <w:sectPr w:rsidR="00227AF4" w:rsidRPr="00227AF4" w:rsidSect="00DA7258">
      <w:pgSz w:w="11906" w:h="16838"/>
      <w:pgMar w:top="567" w:right="851" w:bottom="816" w:left="1418" w:header="709" w:footer="56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CE1BD3" w14:textId="77777777" w:rsidR="00054DC8" w:rsidRDefault="00054DC8" w:rsidP="00371769">
      <w:r>
        <w:separator/>
      </w:r>
    </w:p>
  </w:endnote>
  <w:endnote w:type="continuationSeparator" w:id="0">
    <w:p w14:paraId="7C1FD76B" w14:textId="77777777" w:rsidR="00054DC8" w:rsidRDefault="00054DC8" w:rsidP="00371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81C148" w14:textId="7BEA0110" w:rsidR="00DA7258" w:rsidRPr="007C526F" w:rsidRDefault="00DA7258" w:rsidP="00DA7258">
    <w:pPr>
      <w:rPr>
        <w:rFonts w:cs="Tahoma"/>
        <w:sz w:val="20"/>
        <w:szCs w:val="20"/>
      </w:rPr>
    </w:pPr>
    <w:r w:rsidRPr="007C526F">
      <w:rPr>
        <w:rFonts w:cs="Tahoma"/>
        <w:sz w:val="20"/>
        <w:szCs w:val="20"/>
      </w:rPr>
      <w:t>Explore more Hamilton Trust Learning Materials at </w:t>
    </w:r>
    <w:hyperlink r:id="rId1" w:tgtFrame="_blank" w:history="1">
      <w:r w:rsidRPr="007C526F">
        <w:rPr>
          <w:rStyle w:val="Hyperlink"/>
          <w:rFonts w:cs="Tahoma"/>
          <w:sz w:val="20"/>
          <w:szCs w:val="20"/>
        </w:rPr>
        <w:t>https://wrht.org.uk/hamilton</w:t>
      </w:r>
    </w:hyperlink>
    <w:r w:rsidR="007C526F">
      <w:rPr>
        <w:rStyle w:val="Hyperlink"/>
        <w:rFonts w:cs="Tahoma"/>
        <w:sz w:val="20"/>
        <w:szCs w:val="20"/>
        <w:u w:val="none"/>
      </w:rPr>
      <w:tab/>
    </w:r>
    <w:r w:rsidR="007C526F" w:rsidRPr="007C526F">
      <w:rPr>
        <w:rStyle w:val="Hyperlink"/>
        <w:rFonts w:cs="Tahoma"/>
        <w:color w:val="auto"/>
        <w:sz w:val="20"/>
        <w:szCs w:val="20"/>
        <w:u w:val="none"/>
      </w:rPr>
      <w:t>Week 11 Day 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18A0DC" w14:textId="77777777" w:rsidR="00054DC8" w:rsidRDefault="00054DC8" w:rsidP="00371769">
      <w:r>
        <w:separator/>
      </w:r>
    </w:p>
  </w:footnote>
  <w:footnote w:type="continuationSeparator" w:id="0">
    <w:p w14:paraId="51250DAF" w14:textId="77777777" w:rsidR="00054DC8" w:rsidRDefault="00054DC8" w:rsidP="003717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569E74" w14:textId="77777777" w:rsidR="00F52B7C" w:rsidRDefault="00F52B7C" w:rsidP="00893FA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DD2"/>
    <w:multiLevelType w:val="hybridMultilevel"/>
    <w:tmpl w:val="13167C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F2371"/>
    <w:multiLevelType w:val="hybridMultilevel"/>
    <w:tmpl w:val="D09EDC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CD6771"/>
    <w:multiLevelType w:val="hybridMultilevel"/>
    <w:tmpl w:val="2AFC5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C165ED"/>
    <w:multiLevelType w:val="hybridMultilevel"/>
    <w:tmpl w:val="9F82C6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D499F"/>
    <w:multiLevelType w:val="hybridMultilevel"/>
    <w:tmpl w:val="2F44B6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3F141F"/>
    <w:multiLevelType w:val="hybridMultilevel"/>
    <w:tmpl w:val="5AD4EC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973836"/>
    <w:multiLevelType w:val="hybridMultilevel"/>
    <w:tmpl w:val="71765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FB0CAC"/>
    <w:multiLevelType w:val="hybridMultilevel"/>
    <w:tmpl w:val="8CC61E9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0572F39"/>
    <w:multiLevelType w:val="hybridMultilevel"/>
    <w:tmpl w:val="62F018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401A96"/>
    <w:multiLevelType w:val="hybridMultilevel"/>
    <w:tmpl w:val="2C96B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370584"/>
    <w:multiLevelType w:val="hybridMultilevel"/>
    <w:tmpl w:val="99D60BB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204FA"/>
    <w:multiLevelType w:val="hybridMultilevel"/>
    <w:tmpl w:val="599C4A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E56747"/>
    <w:multiLevelType w:val="hybridMultilevel"/>
    <w:tmpl w:val="33047F4A"/>
    <w:lvl w:ilvl="0" w:tplc="DEB44046">
      <w:start w:val="1"/>
      <w:numFmt w:val="decimal"/>
      <w:suff w:val="space"/>
      <w:lvlText w:val="%1."/>
      <w:lvlJc w:val="left"/>
      <w:pPr>
        <w:ind w:left="737" w:hanging="45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5829AE"/>
    <w:multiLevelType w:val="hybridMultilevel"/>
    <w:tmpl w:val="7042FA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8057E9"/>
    <w:multiLevelType w:val="hybridMultilevel"/>
    <w:tmpl w:val="E2FC6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9832BD"/>
    <w:multiLevelType w:val="hybridMultilevel"/>
    <w:tmpl w:val="5D5C1A4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8853B3"/>
    <w:multiLevelType w:val="hybridMultilevel"/>
    <w:tmpl w:val="9F82C6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6E33E1"/>
    <w:multiLevelType w:val="hybridMultilevel"/>
    <w:tmpl w:val="79701834"/>
    <w:lvl w:ilvl="0" w:tplc="F7DEC276">
      <w:start w:val="1"/>
      <w:numFmt w:val="decimal"/>
      <w:lvlText w:val="%1."/>
      <w:lvlJc w:val="left"/>
      <w:pPr>
        <w:ind w:left="1070" w:hanging="360"/>
      </w:pPr>
      <w:rPr>
        <w:sz w:val="36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D80E81"/>
    <w:multiLevelType w:val="hybridMultilevel"/>
    <w:tmpl w:val="576C3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C361B7"/>
    <w:multiLevelType w:val="hybridMultilevel"/>
    <w:tmpl w:val="C0F29A5C"/>
    <w:lvl w:ilvl="0" w:tplc="3314EEC6">
      <w:start w:val="1"/>
      <w:numFmt w:val="decimal"/>
      <w:suff w:val="space"/>
      <w:lvlText w:val="%1."/>
      <w:lvlJc w:val="left"/>
      <w:pPr>
        <w:ind w:left="737" w:hanging="37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5B7E71"/>
    <w:multiLevelType w:val="hybridMultilevel"/>
    <w:tmpl w:val="ED7EA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3543D0"/>
    <w:multiLevelType w:val="hybridMultilevel"/>
    <w:tmpl w:val="C1E63A86"/>
    <w:lvl w:ilvl="0" w:tplc="35B8368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6C66D78"/>
    <w:multiLevelType w:val="hybridMultilevel"/>
    <w:tmpl w:val="EC8EAD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E021E9"/>
    <w:multiLevelType w:val="hybridMultilevel"/>
    <w:tmpl w:val="632ABCF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E067703"/>
    <w:multiLevelType w:val="hybridMultilevel"/>
    <w:tmpl w:val="EFCE7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2"/>
  </w:num>
  <w:num w:numId="3">
    <w:abstractNumId w:val="2"/>
  </w:num>
  <w:num w:numId="4">
    <w:abstractNumId w:val="21"/>
  </w:num>
  <w:num w:numId="5">
    <w:abstractNumId w:val="23"/>
  </w:num>
  <w:num w:numId="6">
    <w:abstractNumId w:val="24"/>
  </w:num>
  <w:num w:numId="7">
    <w:abstractNumId w:val="17"/>
  </w:num>
  <w:num w:numId="8">
    <w:abstractNumId w:val="1"/>
  </w:num>
  <w:num w:numId="9">
    <w:abstractNumId w:val="13"/>
  </w:num>
  <w:num w:numId="10">
    <w:abstractNumId w:val="5"/>
  </w:num>
  <w:num w:numId="11">
    <w:abstractNumId w:val="18"/>
  </w:num>
  <w:num w:numId="12">
    <w:abstractNumId w:val="20"/>
  </w:num>
  <w:num w:numId="13">
    <w:abstractNumId w:val="11"/>
  </w:num>
  <w:num w:numId="14">
    <w:abstractNumId w:val="4"/>
  </w:num>
  <w:num w:numId="15">
    <w:abstractNumId w:val="6"/>
  </w:num>
  <w:num w:numId="16">
    <w:abstractNumId w:val="3"/>
  </w:num>
  <w:num w:numId="17">
    <w:abstractNumId w:val="16"/>
  </w:num>
  <w:num w:numId="18">
    <w:abstractNumId w:val="15"/>
  </w:num>
  <w:num w:numId="19">
    <w:abstractNumId w:val="9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7"/>
  </w:num>
  <w:num w:numId="23">
    <w:abstractNumId w:val="0"/>
  </w:num>
  <w:num w:numId="24">
    <w:abstractNumId w:val="14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18A6"/>
    <w:rsid w:val="000235DD"/>
    <w:rsid w:val="00041247"/>
    <w:rsid w:val="00054DC8"/>
    <w:rsid w:val="00062A7C"/>
    <w:rsid w:val="000679E9"/>
    <w:rsid w:val="00092C4D"/>
    <w:rsid w:val="000C6603"/>
    <w:rsid w:val="000D0213"/>
    <w:rsid w:val="00104FC6"/>
    <w:rsid w:val="001110CA"/>
    <w:rsid w:val="00125E8A"/>
    <w:rsid w:val="00131E17"/>
    <w:rsid w:val="001363DC"/>
    <w:rsid w:val="00154BC5"/>
    <w:rsid w:val="0017487E"/>
    <w:rsid w:val="001B2798"/>
    <w:rsid w:val="00227AF4"/>
    <w:rsid w:val="002312B1"/>
    <w:rsid w:val="00252366"/>
    <w:rsid w:val="00252C84"/>
    <w:rsid w:val="00260C60"/>
    <w:rsid w:val="0027318E"/>
    <w:rsid w:val="002B5550"/>
    <w:rsid w:val="002C18A6"/>
    <w:rsid w:val="002C3D51"/>
    <w:rsid w:val="002E03F5"/>
    <w:rsid w:val="002F3EA9"/>
    <w:rsid w:val="003161E3"/>
    <w:rsid w:val="00371769"/>
    <w:rsid w:val="003861E6"/>
    <w:rsid w:val="003B0B2A"/>
    <w:rsid w:val="003B234A"/>
    <w:rsid w:val="003C1F81"/>
    <w:rsid w:val="003E2E72"/>
    <w:rsid w:val="00425733"/>
    <w:rsid w:val="00452512"/>
    <w:rsid w:val="00457208"/>
    <w:rsid w:val="0046251F"/>
    <w:rsid w:val="00471161"/>
    <w:rsid w:val="00493230"/>
    <w:rsid w:val="00495039"/>
    <w:rsid w:val="004A4CC0"/>
    <w:rsid w:val="004B513A"/>
    <w:rsid w:val="004D19A9"/>
    <w:rsid w:val="004D228B"/>
    <w:rsid w:val="004F5334"/>
    <w:rsid w:val="005001F9"/>
    <w:rsid w:val="00513CBE"/>
    <w:rsid w:val="005615C1"/>
    <w:rsid w:val="00594BFE"/>
    <w:rsid w:val="005D231D"/>
    <w:rsid w:val="005E0151"/>
    <w:rsid w:val="005F5C81"/>
    <w:rsid w:val="005F7516"/>
    <w:rsid w:val="006033A8"/>
    <w:rsid w:val="00610583"/>
    <w:rsid w:val="0061319E"/>
    <w:rsid w:val="0062009E"/>
    <w:rsid w:val="006258D8"/>
    <w:rsid w:val="00653E4C"/>
    <w:rsid w:val="00682257"/>
    <w:rsid w:val="006B3C81"/>
    <w:rsid w:val="006B7671"/>
    <w:rsid w:val="00700B0F"/>
    <w:rsid w:val="0070746C"/>
    <w:rsid w:val="00724D1B"/>
    <w:rsid w:val="007562F8"/>
    <w:rsid w:val="00764BD9"/>
    <w:rsid w:val="007A4E37"/>
    <w:rsid w:val="007C526F"/>
    <w:rsid w:val="00846A48"/>
    <w:rsid w:val="00856E8F"/>
    <w:rsid w:val="008578B0"/>
    <w:rsid w:val="00857D5D"/>
    <w:rsid w:val="00872135"/>
    <w:rsid w:val="0087325E"/>
    <w:rsid w:val="00873FFC"/>
    <w:rsid w:val="00880CCE"/>
    <w:rsid w:val="008859C4"/>
    <w:rsid w:val="00892B93"/>
    <w:rsid w:val="008B3214"/>
    <w:rsid w:val="008C1DE7"/>
    <w:rsid w:val="008D5F6E"/>
    <w:rsid w:val="009154CB"/>
    <w:rsid w:val="009177EC"/>
    <w:rsid w:val="009515F0"/>
    <w:rsid w:val="009672A8"/>
    <w:rsid w:val="009A69EF"/>
    <w:rsid w:val="009D1377"/>
    <w:rsid w:val="009E227A"/>
    <w:rsid w:val="009F1481"/>
    <w:rsid w:val="00A0779D"/>
    <w:rsid w:val="00A22AA4"/>
    <w:rsid w:val="00A238E5"/>
    <w:rsid w:val="00A66BA7"/>
    <w:rsid w:val="00A673C1"/>
    <w:rsid w:val="00A800B1"/>
    <w:rsid w:val="00A90E95"/>
    <w:rsid w:val="00AC5725"/>
    <w:rsid w:val="00AD0D63"/>
    <w:rsid w:val="00AD2B99"/>
    <w:rsid w:val="00AF472A"/>
    <w:rsid w:val="00B170B3"/>
    <w:rsid w:val="00B3323D"/>
    <w:rsid w:val="00B33AAD"/>
    <w:rsid w:val="00B368EB"/>
    <w:rsid w:val="00B51065"/>
    <w:rsid w:val="00B7118D"/>
    <w:rsid w:val="00BC7449"/>
    <w:rsid w:val="00BE2F18"/>
    <w:rsid w:val="00BE505C"/>
    <w:rsid w:val="00BE5430"/>
    <w:rsid w:val="00C37E6E"/>
    <w:rsid w:val="00C51075"/>
    <w:rsid w:val="00C532C0"/>
    <w:rsid w:val="00CA1982"/>
    <w:rsid w:val="00CA4B6B"/>
    <w:rsid w:val="00CF184A"/>
    <w:rsid w:val="00CF50CF"/>
    <w:rsid w:val="00D04E38"/>
    <w:rsid w:val="00D13342"/>
    <w:rsid w:val="00D77469"/>
    <w:rsid w:val="00D8586B"/>
    <w:rsid w:val="00D95671"/>
    <w:rsid w:val="00DA7258"/>
    <w:rsid w:val="00DE55E4"/>
    <w:rsid w:val="00DF3ADC"/>
    <w:rsid w:val="00E25AF2"/>
    <w:rsid w:val="00E70B7F"/>
    <w:rsid w:val="00E76422"/>
    <w:rsid w:val="00E87F10"/>
    <w:rsid w:val="00EB55B5"/>
    <w:rsid w:val="00EC67B7"/>
    <w:rsid w:val="00F23786"/>
    <w:rsid w:val="00F37081"/>
    <w:rsid w:val="00F52B7C"/>
    <w:rsid w:val="00FA3BA7"/>
    <w:rsid w:val="00FB3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B49BEA"/>
  <w15:chartTrackingRefBased/>
  <w15:docId w15:val="{DAFC5466-B130-224B-92AC-3D470796FB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E22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10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10583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10583"/>
    <w:rPr>
      <w:color w:val="605E5C"/>
      <w:shd w:val="clear" w:color="auto" w:fill="E1DFDD"/>
    </w:rPr>
  </w:style>
  <w:style w:type="table" w:styleId="TableGrid">
    <w:name w:val="Table Grid"/>
    <w:basedOn w:val="TableNormal"/>
    <w:rsid w:val="003717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371769"/>
    <w:pPr>
      <w:tabs>
        <w:tab w:val="center" w:pos="4153"/>
        <w:tab w:val="right" w:pos="8306"/>
      </w:tabs>
    </w:pPr>
    <w:rPr>
      <w:rFonts w:ascii="Times New Roman" w:eastAsia="Times New Roman" w:hAnsi="Times New Roman" w:cs="Times New Roman"/>
      <w:lang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371769"/>
    <w:rPr>
      <w:rFonts w:ascii="Times New Roman" w:eastAsia="Times New Roman" w:hAnsi="Times New Roman" w:cs="Times New Roman"/>
      <w:lang w:eastAsia="en-GB"/>
    </w:rPr>
  </w:style>
  <w:style w:type="paragraph" w:styleId="Header">
    <w:name w:val="header"/>
    <w:basedOn w:val="Normal"/>
    <w:link w:val="HeaderChar"/>
    <w:unhideWhenUsed/>
    <w:rsid w:val="0037176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371769"/>
  </w:style>
  <w:style w:type="character" w:styleId="FollowedHyperlink">
    <w:name w:val="FollowedHyperlink"/>
    <w:basedOn w:val="DefaultParagraphFont"/>
    <w:uiPriority w:val="99"/>
    <w:semiHidden/>
    <w:unhideWhenUsed/>
    <w:rsid w:val="00AD0D63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62009E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17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63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6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4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8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7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9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M0lMX5BJAg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MfM7Y9Pcdzw" TargetMode="External"/><Relationship Id="rId14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rht.org.uk/hamilto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13A01A-170F-4006-9D1E-5D4536BD0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Gower</dc:creator>
  <cp:keywords/>
  <dc:description/>
  <cp:lastModifiedBy>HP</cp:lastModifiedBy>
  <cp:revision>3</cp:revision>
  <dcterms:created xsi:type="dcterms:W3CDTF">2020-05-27T08:04:00Z</dcterms:created>
  <dcterms:modified xsi:type="dcterms:W3CDTF">2020-05-27T08:12:00Z</dcterms:modified>
</cp:coreProperties>
</file>