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40" w:type="dxa"/>
        <w:jc w:val="center"/>
        <w:tblLook w:val="04A0" w:firstRow="1" w:lastRow="0" w:firstColumn="1" w:lastColumn="0" w:noHBand="0" w:noVBand="1"/>
      </w:tblPr>
      <w:tblGrid>
        <w:gridCol w:w="2284"/>
        <w:gridCol w:w="2127"/>
        <w:gridCol w:w="2391"/>
        <w:gridCol w:w="1893"/>
        <w:gridCol w:w="2945"/>
      </w:tblGrid>
      <w:tr w:rsidR="00F41835" w:rsidRPr="00DC4540" w:rsidTr="00676DF8">
        <w:trPr>
          <w:trHeight w:val="509"/>
          <w:jc w:val="center"/>
        </w:trPr>
        <w:tc>
          <w:tcPr>
            <w:tcW w:w="2284" w:type="dxa"/>
            <w:shd w:val="clear" w:color="auto" w:fill="D9D9D9" w:themeFill="background1" w:themeFillShade="D9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Theme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27" w:type="dxa"/>
          </w:tcPr>
          <w:p w:rsidR="00F41835" w:rsidRPr="00DC4540" w:rsidRDefault="00372C0C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Ancient Egypt </w:t>
            </w:r>
          </w:p>
        </w:tc>
        <w:tc>
          <w:tcPr>
            <w:tcW w:w="2391" w:type="dxa"/>
          </w:tcPr>
          <w:p w:rsidR="00F41835" w:rsidRPr="00DC4540" w:rsidRDefault="00372C0C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The Romans </w:t>
            </w:r>
          </w:p>
        </w:tc>
        <w:tc>
          <w:tcPr>
            <w:tcW w:w="1893" w:type="dxa"/>
          </w:tcPr>
          <w:p w:rsidR="00F41835" w:rsidRPr="00DC4540" w:rsidRDefault="00372C0C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Location, Location, Location </w:t>
            </w:r>
          </w:p>
        </w:tc>
        <w:tc>
          <w:tcPr>
            <w:tcW w:w="2945" w:type="dxa"/>
          </w:tcPr>
          <w:p w:rsidR="00F41835" w:rsidRPr="00DC4540" w:rsidRDefault="00372C0C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How to make the world a better place. </w:t>
            </w:r>
          </w:p>
        </w:tc>
      </w:tr>
      <w:tr w:rsidR="00F41835" w:rsidRPr="00DC4540" w:rsidTr="00676DF8">
        <w:trPr>
          <w:trHeight w:val="6535"/>
          <w:jc w:val="center"/>
        </w:trPr>
        <w:tc>
          <w:tcPr>
            <w:tcW w:w="2284" w:type="dxa"/>
            <w:shd w:val="clear" w:color="auto" w:fill="D9D9D9" w:themeFill="background1" w:themeFillShade="D9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Subjects that will be covered in that theme</w:t>
            </w:r>
          </w:p>
        </w:tc>
        <w:tc>
          <w:tcPr>
            <w:tcW w:w="2127" w:type="dxa"/>
          </w:tcPr>
          <w:p w:rsidR="004773D1" w:rsidRPr="004773D1" w:rsidRDefault="00F41835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773D1">
              <w:rPr>
                <w:rFonts w:ascii="Trebuchet MS" w:hAnsi="Trebuchet MS"/>
                <w:b/>
                <w:sz w:val="18"/>
                <w:szCs w:val="18"/>
              </w:rPr>
              <w:t>History</w:t>
            </w:r>
            <w:r w:rsidR="004773D1" w:rsidRPr="004773D1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F41835" w:rsidRDefault="00734262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Ancient Egyptians- </w:t>
            </w:r>
            <w:r w:rsidR="004D4AE7">
              <w:rPr>
                <w:rFonts w:ascii="Trebuchet MS" w:hAnsi="Trebuchet MS"/>
                <w:i/>
                <w:sz w:val="18"/>
                <w:szCs w:val="18"/>
              </w:rPr>
              <w:t xml:space="preserve">The life of a pharaoh. </w:t>
            </w:r>
          </w:p>
          <w:p w:rsidR="00FC6BF3" w:rsidRPr="004773D1" w:rsidRDefault="00FC6BF3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Compare their life to the queen, social structures, responsibilities, jobs, pyramids, mummification, after life and beliefs. </w:t>
            </w:r>
          </w:p>
          <w:p w:rsidR="00F41835" w:rsidRDefault="00F41835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773D1"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  <w:p w:rsidR="004D4AE7" w:rsidRPr="004773D1" w:rsidRDefault="004D4AE7" w:rsidP="004D4AE7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Colour blending sunset pictures with pyramids. </w:t>
            </w:r>
          </w:p>
          <w:p w:rsidR="004773D1" w:rsidRPr="004773D1" w:rsidRDefault="00180593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773D1">
              <w:rPr>
                <w:rFonts w:ascii="Trebuchet MS" w:hAnsi="Trebuchet MS"/>
                <w:b/>
                <w:sz w:val="18"/>
                <w:szCs w:val="18"/>
              </w:rPr>
              <w:t>DT</w:t>
            </w:r>
            <w:r w:rsidR="004773D1" w:rsidRPr="004773D1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180593" w:rsidRPr="004773D1" w:rsidRDefault="004773D1" w:rsidP="0073426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4773D1">
              <w:rPr>
                <w:rFonts w:ascii="Trebuchet MS" w:hAnsi="Trebuchet MS"/>
                <w:i/>
                <w:sz w:val="18"/>
                <w:szCs w:val="18"/>
              </w:rPr>
              <w:t xml:space="preserve">Designing and constructing </w:t>
            </w:r>
            <w:r w:rsidR="00734262">
              <w:rPr>
                <w:rFonts w:ascii="Trebuchet MS" w:hAnsi="Trebuchet MS"/>
                <w:i/>
                <w:sz w:val="18"/>
                <w:szCs w:val="18"/>
              </w:rPr>
              <w:t xml:space="preserve">pyramids in the life of slave. </w:t>
            </w:r>
          </w:p>
        </w:tc>
        <w:tc>
          <w:tcPr>
            <w:tcW w:w="2391" w:type="dxa"/>
          </w:tcPr>
          <w:p w:rsidR="004C23C2" w:rsidRDefault="005B6EFC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B6EFC">
              <w:rPr>
                <w:rFonts w:ascii="Trebuchet MS" w:hAnsi="Trebuchet MS"/>
                <w:b/>
                <w:sz w:val="18"/>
                <w:szCs w:val="18"/>
              </w:rPr>
              <w:t xml:space="preserve">History </w:t>
            </w:r>
          </w:p>
          <w:p w:rsidR="005B6EFC" w:rsidRDefault="005B6EFC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To </w:t>
            </w:r>
            <w:r w:rsidR="001C1562">
              <w:rPr>
                <w:rFonts w:ascii="Trebuchet MS" w:hAnsi="Trebuchet MS"/>
                <w:i/>
                <w:sz w:val="18"/>
                <w:szCs w:val="18"/>
              </w:rPr>
              <w:t>understand Julius Caesa</w:t>
            </w:r>
            <w:r>
              <w:rPr>
                <w:rFonts w:ascii="Trebuchet MS" w:hAnsi="Trebuchet MS"/>
                <w:i/>
                <w:sz w:val="18"/>
                <w:szCs w:val="18"/>
              </w:rPr>
              <w:t>r’s invasion and why it took place. Romanisation of Britain.</w:t>
            </w:r>
          </w:p>
          <w:p w:rsidR="005B6EFC" w:rsidRDefault="00EB2229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Power of the Roman empire. </w:t>
            </w:r>
          </w:p>
          <w:p w:rsidR="00EB2229" w:rsidRPr="00EB2229" w:rsidRDefault="00EB2229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B2229">
              <w:rPr>
                <w:rFonts w:ascii="Trebuchet MS" w:hAnsi="Trebuchet MS"/>
                <w:b/>
                <w:sz w:val="18"/>
                <w:szCs w:val="18"/>
              </w:rPr>
              <w:t xml:space="preserve">Geography </w:t>
            </w:r>
          </w:p>
          <w:p w:rsidR="00EB2229" w:rsidRDefault="00EB2229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L</w:t>
            </w:r>
            <w:r w:rsidRPr="00EB2229">
              <w:rPr>
                <w:rFonts w:ascii="Trebuchet MS" w:hAnsi="Trebuchet MS"/>
                <w:i/>
                <w:sz w:val="18"/>
                <w:szCs w:val="18"/>
              </w:rPr>
              <w:t>ocation of different countries based upon the Romans invasion of countries</w:t>
            </w:r>
            <w:r>
              <w:rPr>
                <w:rFonts w:ascii="Trebuchet MS" w:hAnsi="Trebuchet MS"/>
                <w:i/>
                <w:sz w:val="18"/>
                <w:szCs w:val="18"/>
              </w:rPr>
              <w:t>.</w:t>
            </w:r>
          </w:p>
          <w:p w:rsidR="00EB2229" w:rsidRDefault="00EB2229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Understanding trade links and the importance of fair trade. </w:t>
            </w:r>
          </w:p>
          <w:p w:rsidR="00EB2229" w:rsidRPr="00EB2229" w:rsidRDefault="00EB2229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DT</w:t>
            </w:r>
          </w:p>
          <w:p w:rsidR="00EB2229" w:rsidRDefault="00EB2229" w:rsidP="00EB2229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D</w:t>
            </w:r>
            <w:r w:rsidRPr="00EB2229">
              <w:rPr>
                <w:rFonts w:ascii="Trebuchet MS" w:hAnsi="Trebuchet MS"/>
                <w:i/>
                <w:sz w:val="18"/>
                <w:szCs w:val="18"/>
              </w:rPr>
              <w:t>esign, create and evaluate a Roman Fortress that will withstand a British invasion.</w:t>
            </w:r>
          </w:p>
          <w:p w:rsidR="00EB2229" w:rsidRDefault="00EB2229" w:rsidP="00EB222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B2229"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  <w:p w:rsidR="00EB2229" w:rsidRPr="00EB2229" w:rsidRDefault="00EB2229" w:rsidP="00EB2229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E</w:t>
            </w:r>
            <w:r w:rsidRPr="00EB2229">
              <w:rPr>
                <w:rFonts w:ascii="Trebuchet MS" w:hAnsi="Trebuchet MS"/>
                <w:i/>
                <w:sz w:val="18"/>
                <w:szCs w:val="18"/>
              </w:rPr>
              <w:t xml:space="preserve">xplore different patterns and colours to create a Roman </w:t>
            </w:r>
            <w:bookmarkStart w:id="0" w:name="_GoBack"/>
            <w:bookmarkEnd w:id="0"/>
            <w:r w:rsidRPr="00EB2229">
              <w:rPr>
                <w:rFonts w:ascii="Trebuchet MS" w:hAnsi="Trebuchet MS"/>
                <w:i/>
                <w:sz w:val="18"/>
                <w:szCs w:val="18"/>
              </w:rPr>
              <w:t>mosaic</w:t>
            </w:r>
            <w:r>
              <w:rPr>
                <w:rFonts w:ascii="Trebuchet MS" w:hAnsi="Trebuchet MS"/>
                <w:i/>
                <w:sz w:val="18"/>
                <w:szCs w:val="18"/>
              </w:rPr>
              <w:t>.</w:t>
            </w:r>
          </w:p>
        </w:tc>
        <w:tc>
          <w:tcPr>
            <w:tcW w:w="1893" w:type="dxa"/>
          </w:tcPr>
          <w:p w:rsidR="00EF27F2" w:rsidRDefault="00EF27F2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Geography</w:t>
            </w:r>
          </w:p>
          <w:p w:rsidR="00964365" w:rsidRDefault="00906552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In-depth fieldwork investigation of local area physical and human geography. </w:t>
            </w:r>
          </w:p>
          <w:p w:rsidR="00906552" w:rsidRDefault="00906552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Compare 2 different regions understanding geographical similarities and differences. </w:t>
            </w:r>
          </w:p>
          <w:p w:rsidR="00906552" w:rsidRPr="00906552" w:rsidRDefault="00906552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06552">
              <w:rPr>
                <w:rFonts w:ascii="Trebuchet MS" w:hAnsi="Trebuchet MS"/>
                <w:b/>
                <w:sz w:val="18"/>
                <w:szCs w:val="18"/>
              </w:rPr>
              <w:t>History</w:t>
            </w:r>
          </w:p>
          <w:p w:rsidR="00906552" w:rsidRDefault="00906552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Local History </w:t>
            </w:r>
          </w:p>
          <w:p w:rsidR="00501B9E" w:rsidRDefault="00501B9E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Identify aspects of natural history and how they have affected Bradford. </w:t>
            </w:r>
          </w:p>
          <w:p w:rsidR="00EF27F2" w:rsidRDefault="00906552" w:rsidP="0090655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Science</w:t>
            </w:r>
          </w:p>
          <w:p w:rsidR="00906552" w:rsidRDefault="00906552" w:rsidP="0090655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Identify how habitats change.</w:t>
            </w:r>
            <w:r w:rsidR="00501B9E">
              <w:rPr>
                <w:rFonts w:ascii="Trebuchet MS" w:hAnsi="Trebuchet MS"/>
                <w:i/>
                <w:sz w:val="18"/>
                <w:szCs w:val="18"/>
              </w:rPr>
              <w:t xml:space="preserve"> Explore and classify to group living things. </w:t>
            </w:r>
          </w:p>
          <w:p w:rsidR="00501B9E" w:rsidRDefault="00501B9E" w:rsidP="0090655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Dangers of environmental change. </w:t>
            </w:r>
          </w:p>
          <w:p w:rsidR="00501B9E" w:rsidRDefault="00501B9E" w:rsidP="0090655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ICT</w:t>
            </w:r>
          </w:p>
          <w:p w:rsidR="004C23C2" w:rsidRPr="004C23C2" w:rsidRDefault="00501B9E" w:rsidP="00501B9E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Conduct a survey of the local area. Tables/Graphs.</w:t>
            </w:r>
          </w:p>
        </w:tc>
        <w:tc>
          <w:tcPr>
            <w:tcW w:w="2945" w:type="dxa"/>
          </w:tcPr>
          <w:p w:rsidR="00EF27F2" w:rsidRDefault="00EF27F2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Geography</w:t>
            </w:r>
          </w:p>
          <w:p w:rsidR="00D92408" w:rsidRDefault="00D92408" w:rsidP="004C23C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How climate change is affecting the environment. Position and significance of </w:t>
            </w:r>
            <w:r w:rsidR="00DD5D13">
              <w:rPr>
                <w:rFonts w:ascii="Trebuchet MS" w:hAnsi="Trebuchet MS"/>
                <w:i/>
                <w:sz w:val="18"/>
                <w:szCs w:val="18"/>
              </w:rPr>
              <w:t>latitude and longitude. Northern and Southern Hemisphere.</w:t>
            </w:r>
          </w:p>
          <w:p w:rsidR="00D92408" w:rsidRDefault="00DD5D13" w:rsidP="00DD5D13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Coordinates and key aspects of biomes. </w:t>
            </w:r>
          </w:p>
          <w:p w:rsidR="004C23C2" w:rsidRDefault="004C23C2" w:rsidP="004C23C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Science</w:t>
            </w:r>
          </w:p>
          <w:p w:rsidR="00D92408" w:rsidRDefault="00DD5D13" w:rsidP="00DD5D13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Recognise how environments change and this poses dangers on living things. Explore and use classification keys to group. </w:t>
            </w:r>
          </w:p>
          <w:p w:rsidR="00EF27F2" w:rsidRDefault="00EF27F2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  <w:p w:rsidR="00D92408" w:rsidRDefault="00DD5D13" w:rsidP="00676DF8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Apply knowledge of recycling and reusing to transform waste.</w:t>
            </w:r>
            <w:r w:rsidR="00676DF8">
              <w:rPr>
                <w:rFonts w:ascii="Trebuchet MS" w:hAnsi="Trebuchet MS"/>
                <w:i/>
                <w:sz w:val="18"/>
                <w:szCs w:val="18"/>
              </w:rPr>
              <w:t xml:space="preserve"> Explore choice of materials. </w:t>
            </w:r>
          </w:p>
          <w:p w:rsidR="00F41835" w:rsidRDefault="00676DF8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ICT</w:t>
            </w:r>
          </w:p>
          <w:p w:rsidR="00676DF8" w:rsidRPr="00676DF8" w:rsidRDefault="00676DF8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Using internet safely and practically to research the effects of global warming. Present data in different ways.  </w:t>
            </w:r>
          </w:p>
          <w:p w:rsidR="004C23C2" w:rsidRPr="004C23C2" w:rsidRDefault="004C23C2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F41835" w:rsidRPr="00DC4540" w:rsidTr="00676DF8">
        <w:trPr>
          <w:trHeight w:val="670"/>
          <w:jc w:val="center"/>
        </w:trPr>
        <w:tc>
          <w:tcPr>
            <w:tcW w:w="2284" w:type="dxa"/>
            <w:shd w:val="clear" w:color="auto" w:fill="D9D9D9" w:themeFill="background1" w:themeFillShade="D9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Curriculum Enhancement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27" w:type="dxa"/>
          </w:tcPr>
          <w:p w:rsidR="00372C0C" w:rsidRDefault="00372C0C" w:rsidP="00372C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Manchester Theatre- The Awful Egyptians </w:t>
            </w:r>
          </w:p>
          <w:p w:rsidR="00372C0C" w:rsidRDefault="00372C0C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Egyptian Escape Room</w:t>
            </w:r>
          </w:p>
          <w:p w:rsidR="00372C0C" w:rsidRDefault="00372C0C" w:rsidP="00372C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Cineworld</w:t>
            </w:r>
            <w:proofErr w:type="spellEnd"/>
          </w:p>
          <w:p w:rsidR="00180593" w:rsidRPr="00DC4540" w:rsidRDefault="00180593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91" w:type="dxa"/>
          </w:tcPr>
          <w:p w:rsidR="004C23C2" w:rsidRDefault="004C23C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</w:t>
            </w:r>
            <w:r w:rsidR="00372C0C">
              <w:rPr>
                <w:rFonts w:ascii="Trebuchet MS" w:hAnsi="Trebuchet MS"/>
                <w:sz w:val="18"/>
                <w:szCs w:val="18"/>
              </w:rPr>
              <w:t>R Experience</w:t>
            </w:r>
          </w:p>
          <w:p w:rsidR="00372C0C" w:rsidRDefault="00372C0C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Murton Park- Roman Fort </w:t>
            </w:r>
          </w:p>
          <w:p w:rsidR="00372C0C" w:rsidRPr="00DC4540" w:rsidRDefault="00372C0C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Arts Award workshops </w:t>
            </w:r>
          </w:p>
        </w:tc>
        <w:tc>
          <w:tcPr>
            <w:tcW w:w="1893" w:type="dxa"/>
          </w:tcPr>
          <w:p w:rsidR="00F41835" w:rsidRDefault="00372C0C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Local Area Walk</w:t>
            </w:r>
          </w:p>
          <w:p w:rsidR="00372C0C" w:rsidRDefault="00372C0C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Farnley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Woods 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45" w:type="dxa"/>
          </w:tcPr>
          <w:p w:rsidR="00F41835" w:rsidRPr="00DC4540" w:rsidRDefault="00372C0C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Link School Trip </w:t>
            </w:r>
          </w:p>
        </w:tc>
      </w:tr>
    </w:tbl>
    <w:p w:rsidR="000E1AC1" w:rsidRDefault="000E1AC1" w:rsidP="00DC4540">
      <w:pPr>
        <w:jc w:val="center"/>
      </w:pPr>
    </w:p>
    <w:p w:rsidR="00676DF8" w:rsidRDefault="00676DF8" w:rsidP="00DC454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72"/>
        <w:gridCol w:w="1988"/>
        <w:gridCol w:w="1994"/>
        <w:gridCol w:w="2013"/>
        <w:gridCol w:w="2099"/>
        <w:gridCol w:w="2099"/>
      </w:tblGrid>
      <w:tr w:rsidR="00AB6D72" w:rsidRPr="00F41835" w:rsidTr="00501B9E">
        <w:tc>
          <w:tcPr>
            <w:tcW w:w="1809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Autumn 1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Autumn 2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Spring 1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Spring 2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Summer 1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Summer 2</w:t>
            </w:r>
          </w:p>
        </w:tc>
      </w:tr>
      <w:tr w:rsidR="00372C0C" w:rsidRPr="00F41835" w:rsidTr="00501B9E">
        <w:tc>
          <w:tcPr>
            <w:tcW w:w="1809" w:type="dxa"/>
            <w:shd w:val="clear" w:color="auto" w:fill="D9D9D9" w:themeFill="background1" w:themeFillShade="D9"/>
          </w:tcPr>
          <w:p w:rsidR="00372C0C" w:rsidRPr="00F41835" w:rsidRDefault="00372C0C" w:rsidP="00372C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Theme</w:t>
            </w:r>
          </w:p>
        </w:tc>
        <w:tc>
          <w:tcPr>
            <w:tcW w:w="2172" w:type="dxa"/>
          </w:tcPr>
          <w:p w:rsidR="00372C0C" w:rsidRPr="00372C0C" w:rsidRDefault="00372C0C" w:rsidP="00372C0C">
            <w:pPr>
              <w:jc w:val="center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  <w:r w:rsidRPr="00372C0C">
              <w:rPr>
                <w:rFonts w:ascii="Trebuchet MS" w:hAnsi="Trebuchet MS"/>
                <w:b/>
                <w:color w:val="FF0000"/>
                <w:sz w:val="18"/>
                <w:szCs w:val="18"/>
              </w:rPr>
              <w:t xml:space="preserve">Ancient Egypt </w:t>
            </w:r>
          </w:p>
        </w:tc>
        <w:tc>
          <w:tcPr>
            <w:tcW w:w="1988" w:type="dxa"/>
          </w:tcPr>
          <w:p w:rsidR="00372C0C" w:rsidRPr="00372C0C" w:rsidRDefault="00372C0C" w:rsidP="00372C0C">
            <w:pPr>
              <w:jc w:val="center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  <w:r w:rsidRPr="00372C0C">
              <w:rPr>
                <w:rFonts w:ascii="Trebuchet MS" w:hAnsi="Trebuchet MS"/>
                <w:b/>
                <w:color w:val="FF0000"/>
                <w:sz w:val="18"/>
                <w:szCs w:val="18"/>
              </w:rPr>
              <w:t xml:space="preserve">Ancient Egypt </w:t>
            </w:r>
          </w:p>
        </w:tc>
        <w:tc>
          <w:tcPr>
            <w:tcW w:w="1994" w:type="dxa"/>
          </w:tcPr>
          <w:p w:rsidR="00372C0C" w:rsidRPr="00372C0C" w:rsidRDefault="00372C0C" w:rsidP="00372C0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72C0C">
              <w:rPr>
                <w:rFonts w:ascii="Trebuchet MS" w:hAnsi="Trebuchet MS"/>
                <w:b/>
                <w:color w:val="FF0000"/>
                <w:sz w:val="18"/>
                <w:szCs w:val="18"/>
              </w:rPr>
              <w:t xml:space="preserve">The Romans </w:t>
            </w:r>
          </w:p>
        </w:tc>
        <w:tc>
          <w:tcPr>
            <w:tcW w:w="2013" w:type="dxa"/>
          </w:tcPr>
          <w:p w:rsidR="00372C0C" w:rsidRPr="00372C0C" w:rsidRDefault="00372C0C" w:rsidP="00372C0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72C0C">
              <w:rPr>
                <w:rFonts w:ascii="Trebuchet MS" w:hAnsi="Trebuchet MS"/>
                <w:b/>
                <w:color w:val="FF0000"/>
                <w:sz w:val="18"/>
                <w:szCs w:val="18"/>
              </w:rPr>
              <w:t>The Romans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/Location, Location, Location</w:t>
            </w:r>
          </w:p>
        </w:tc>
        <w:tc>
          <w:tcPr>
            <w:tcW w:w="2099" w:type="dxa"/>
          </w:tcPr>
          <w:p w:rsidR="00372C0C" w:rsidRPr="00372C0C" w:rsidRDefault="00372C0C" w:rsidP="00372C0C">
            <w:pPr>
              <w:jc w:val="center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 xml:space="preserve">Location, Location, Location </w:t>
            </w:r>
          </w:p>
        </w:tc>
        <w:tc>
          <w:tcPr>
            <w:tcW w:w="2099" w:type="dxa"/>
          </w:tcPr>
          <w:p w:rsidR="00372C0C" w:rsidRPr="00372C0C" w:rsidRDefault="00372C0C" w:rsidP="00372C0C">
            <w:pPr>
              <w:jc w:val="center"/>
              <w:rPr>
                <w:rFonts w:ascii="Trebuchet MS" w:hAnsi="Trebuchet MS"/>
                <w:b/>
                <w:sz w:val="18"/>
                <w:szCs w:val="18"/>
                <w:highlight w:val="yellow"/>
              </w:rPr>
            </w:pPr>
            <w:r w:rsidRPr="00372C0C">
              <w:rPr>
                <w:rFonts w:ascii="Trebuchet MS" w:hAnsi="Trebuchet MS"/>
                <w:b/>
                <w:color w:val="FF0000"/>
                <w:sz w:val="18"/>
                <w:szCs w:val="18"/>
              </w:rPr>
              <w:t>How to make the world a better place</w:t>
            </w:r>
          </w:p>
        </w:tc>
      </w:tr>
      <w:tr w:rsidR="00FF74BB" w:rsidRPr="00F41835" w:rsidTr="00501B9E">
        <w:tc>
          <w:tcPr>
            <w:tcW w:w="1809" w:type="dxa"/>
            <w:shd w:val="clear" w:color="auto" w:fill="D9D9D9" w:themeFill="background1" w:themeFillShade="D9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English - Reading</w:t>
            </w:r>
          </w:p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72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Mouse, Bird, Wolf, Snake</w:t>
            </w:r>
          </w:p>
        </w:tc>
        <w:tc>
          <w:tcPr>
            <w:tcW w:w="1988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proofErr w:type="spellStart"/>
            <w:r w:rsidRPr="00441376">
              <w:rPr>
                <w:rFonts w:ascii="Trebuchet MS" w:hAnsi="Trebuchet MS"/>
                <w:sz w:val="18"/>
                <w:szCs w:val="20"/>
              </w:rPr>
              <w:t>Varjak</w:t>
            </w:r>
            <w:proofErr w:type="spellEnd"/>
            <w:r w:rsidRPr="00441376">
              <w:rPr>
                <w:rFonts w:ascii="Trebuchet MS" w:hAnsi="Trebuchet MS"/>
                <w:sz w:val="18"/>
                <w:szCs w:val="20"/>
              </w:rPr>
              <w:t xml:space="preserve"> Paw</w:t>
            </w:r>
          </w:p>
        </w:tc>
        <w:tc>
          <w:tcPr>
            <w:tcW w:w="1994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proofErr w:type="spellStart"/>
            <w:r w:rsidRPr="00441376">
              <w:rPr>
                <w:rFonts w:ascii="Trebuchet MS" w:hAnsi="Trebuchet MS"/>
                <w:sz w:val="18"/>
                <w:szCs w:val="20"/>
              </w:rPr>
              <w:t>Varjak</w:t>
            </w:r>
            <w:proofErr w:type="spellEnd"/>
            <w:r w:rsidRPr="00441376">
              <w:rPr>
                <w:rFonts w:ascii="Trebuchet MS" w:hAnsi="Trebuchet MS"/>
                <w:sz w:val="18"/>
                <w:szCs w:val="20"/>
              </w:rPr>
              <w:t xml:space="preserve"> Paw</w:t>
            </w:r>
          </w:p>
        </w:tc>
        <w:tc>
          <w:tcPr>
            <w:tcW w:w="2013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Heavenly Elephant</w:t>
            </w:r>
          </w:p>
        </w:tc>
        <w:tc>
          <w:tcPr>
            <w:tcW w:w="2099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Lob</w:t>
            </w:r>
          </w:p>
        </w:tc>
        <w:tc>
          <w:tcPr>
            <w:tcW w:w="2099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Lob</w:t>
            </w:r>
          </w:p>
        </w:tc>
      </w:tr>
      <w:tr w:rsidR="00FF74BB" w:rsidRPr="00F41835" w:rsidTr="00501B9E">
        <w:tc>
          <w:tcPr>
            <w:tcW w:w="1809" w:type="dxa"/>
            <w:shd w:val="clear" w:color="auto" w:fill="D9D9D9" w:themeFill="background1" w:themeFillShade="D9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English- Writing </w:t>
            </w:r>
          </w:p>
        </w:tc>
        <w:tc>
          <w:tcPr>
            <w:tcW w:w="2172" w:type="dxa"/>
          </w:tcPr>
          <w:p w:rsidR="00FF74BB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Proclamation for Gods/ Description</w:t>
            </w:r>
          </w:p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Comic Book</w:t>
            </w:r>
          </w:p>
        </w:tc>
        <w:tc>
          <w:tcPr>
            <w:tcW w:w="3982" w:type="dxa"/>
            <w:gridSpan w:val="2"/>
          </w:tcPr>
          <w:p w:rsidR="00FF74BB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Newspaper Report</w:t>
            </w:r>
          </w:p>
          <w:p w:rsidR="00FF74BB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Diary Entry</w:t>
            </w:r>
          </w:p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Letter</w:t>
            </w:r>
          </w:p>
        </w:tc>
        <w:tc>
          <w:tcPr>
            <w:tcW w:w="2013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Rewrite a narrative</w:t>
            </w:r>
          </w:p>
        </w:tc>
        <w:tc>
          <w:tcPr>
            <w:tcW w:w="4198" w:type="dxa"/>
            <w:gridSpan w:val="2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Descriptive Writing</w:t>
            </w:r>
          </w:p>
        </w:tc>
      </w:tr>
      <w:tr w:rsidR="00FF74BB" w:rsidRPr="00F41835" w:rsidTr="00501B9E">
        <w:tc>
          <w:tcPr>
            <w:tcW w:w="1809" w:type="dxa"/>
            <w:shd w:val="clear" w:color="auto" w:fill="D9D9D9" w:themeFill="background1" w:themeFillShade="D9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Maths</w:t>
            </w:r>
          </w:p>
        </w:tc>
        <w:tc>
          <w:tcPr>
            <w:tcW w:w="2172" w:type="dxa"/>
          </w:tcPr>
          <w:p w:rsidR="00FF74BB" w:rsidRPr="00EF27F2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F27F2">
              <w:rPr>
                <w:rFonts w:ascii="Trebuchet MS" w:hAnsi="Trebuchet MS"/>
                <w:sz w:val="18"/>
                <w:szCs w:val="18"/>
              </w:rPr>
              <w:t>Place value</w:t>
            </w:r>
          </w:p>
        </w:tc>
        <w:tc>
          <w:tcPr>
            <w:tcW w:w="1988" w:type="dxa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Four operations</w:t>
            </w:r>
          </w:p>
        </w:tc>
        <w:tc>
          <w:tcPr>
            <w:tcW w:w="1994" w:type="dxa"/>
          </w:tcPr>
          <w:p w:rsidR="00FF74BB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Four operations /Fractions</w:t>
            </w:r>
          </w:p>
        </w:tc>
        <w:tc>
          <w:tcPr>
            <w:tcW w:w="2013" w:type="dxa"/>
          </w:tcPr>
          <w:p w:rsidR="00FF74BB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Fractions</w:t>
            </w:r>
          </w:p>
        </w:tc>
        <w:tc>
          <w:tcPr>
            <w:tcW w:w="2099" w:type="dxa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Shape/Measure</w:t>
            </w:r>
          </w:p>
        </w:tc>
        <w:tc>
          <w:tcPr>
            <w:tcW w:w="2099" w:type="dxa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Statistics</w:t>
            </w:r>
          </w:p>
        </w:tc>
      </w:tr>
      <w:tr w:rsidR="00FF74BB" w:rsidRPr="00F41835" w:rsidTr="00501B9E">
        <w:tc>
          <w:tcPr>
            <w:tcW w:w="1809" w:type="dxa"/>
            <w:shd w:val="clear" w:color="auto" w:fill="D9D9D9" w:themeFill="background1" w:themeFillShade="D9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Science</w:t>
            </w:r>
          </w:p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72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Science</w:t>
            </w:r>
            <w:r>
              <w:rPr>
                <w:rFonts w:ascii="Trebuchet MS" w:hAnsi="Trebuchet MS"/>
                <w:sz w:val="18"/>
                <w:szCs w:val="18"/>
              </w:rPr>
              <w:t xml:space="preserve"> – states of matter</w:t>
            </w:r>
          </w:p>
        </w:tc>
        <w:tc>
          <w:tcPr>
            <w:tcW w:w="1988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Sound</w:t>
            </w:r>
          </w:p>
        </w:tc>
        <w:tc>
          <w:tcPr>
            <w:tcW w:w="1994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13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Electricity</w:t>
            </w:r>
          </w:p>
        </w:tc>
        <w:tc>
          <w:tcPr>
            <w:tcW w:w="2099" w:type="dxa"/>
          </w:tcPr>
          <w:p w:rsidR="00FF74BB" w:rsidRPr="00906474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Science (Habitats)</w:t>
            </w:r>
          </w:p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99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Animals including humans</w:t>
            </w:r>
          </w:p>
        </w:tc>
      </w:tr>
      <w:tr w:rsidR="00FF74BB" w:rsidRPr="00F41835" w:rsidTr="00501B9E">
        <w:tc>
          <w:tcPr>
            <w:tcW w:w="1809" w:type="dxa"/>
            <w:shd w:val="clear" w:color="auto" w:fill="D9D9D9" w:themeFill="background1" w:themeFillShade="D9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Computing</w:t>
            </w:r>
          </w:p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72" w:type="dxa"/>
          </w:tcPr>
          <w:p w:rsidR="00FF74BB" w:rsidRPr="00620E3B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620E3B">
              <w:rPr>
                <w:rFonts w:ascii="Trebuchet MS" w:hAnsi="Trebuchet MS"/>
                <w:sz w:val="18"/>
                <w:szCs w:val="20"/>
              </w:rPr>
              <w:t>Using technology purposefully</w:t>
            </w:r>
          </w:p>
        </w:tc>
        <w:tc>
          <w:tcPr>
            <w:tcW w:w="1988" w:type="dxa"/>
          </w:tcPr>
          <w:p w:rsidR="00FF74BB" w:rsidRPr="00620E3B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620E3B">
              <w:rPr>
                <w:rFonts w:ascii="Trebuchet MS" w:hAnsi="Trebuchet MS"/>
                <w:sz w:val="18"/>
                <w:szCs w:val="20"/>
              </w:rPr>
              <w:t>Coding</w:t>
            </w:r>
          </w:p>
        </w:tc>
        <w:tc>
          <w:tcPr>
            <w:tcW w:w="1994" w:type="dxa"/>
          </w:tcPr>
          <w:p w:rsidR="00FF74BB" w:rsidRPr="00620E3B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620E3B">
              <w:rPr>
                <w:rFonts w:ascii="Trebuchet MS" w:hAnsi="Trebuchet MS"/>
                <w:sz w:val="18"/>
                <w:szCs w:val="20"/>
              </w:rPr>
              <w:t>Coding</w:t>
            </w:r>
          </w:p>
        </w:tc>
        <w:tc>
          <w:tcPr>
            <w:tcW w:w="2013" w:type="dxa"/>
          </w:tcPr>
          <w:p w:rsidR="00FF74BB" w:rsidRPr="00620E3B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620E3B">
              <w:rPr>
                <w:rFonts w:ascii="Trebuchet MS" w:hAnsi="Trebuchet MS"/>
                <w:sz w:val="18"/>
                <w:szCs w:val="20"/>
              </w:rPr>
              <w:t>Using media</w:t>
            </w:r>
          </w:p>
        </w:tc>
        <w:tc>
          <w:tcPr>
            <w:tcW w:w="2099" w:type="dxa"/>
          </w:tcPr>
          <w:p w:rsidR="00FF74BB" w:rsidRPr="00620E3B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620E3B">
              <w:rPr>
                <w:rFonts w:ascii="Trebuchet MS" w:hAnsi="Trebuchet MS"/>
                <w:sz w:val="18"/>
                <w:szCs w:val="20"/>
              </w:rPr>
              <w:t>Spreadsheets/database</w:t>
            </w:r>
          </w:p>
        </w:tc>
        <w:tc>
          <w:tcPr>
            <w:tcW w:w="2099" w:type="dxa"/>
          </w:tcPr>
          <w:p w:rsidR="00FF74BB" w:rsidRPr="00620E3B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620E3B">
              <w:rPr>
                <w:rFonts w:ascii="Trebuchet MS" w:hAnsi="Trebuchet MS"/>
                <w:sz w:val="18"/>
                <w:szCs w:val="20"/>
              </w:rPr>
              <w:t>Spreadsheets/database</w:t>
            </w:r>
          </w:p>
        </w:tc>
      </w:tr>
      <w:tr w:rsidR="00FF74BB" w:rsidRPr="00F41835" w:rsidTr="00501B9E">
        <w:trPr>
          <w:trHeight w:val="303"/>
        </w:trPr>
        <w:tc>
          <w:tcPr>
            <w:tcW w:w="1809" w:type="dxa"/>
            <w:shd w:val="clear" w:color="auto" w:fill="D9D9D9" w:themeFill="background1" w:themeFillShade="D9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RE</w:t>
            </w:r>
          </w:p>
        </w:tc>
        <w:tc>
          <w:tcPr>
            <w:tcW w:w="4160" w:type="dxa"/>
            <w:gridSpan w:val="2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Why are there different beliefs about God?</w:t>
            </w:r>
          </w:p>
        </w:tc>
        <w:tc>
          <w:tcPr>
            <w:tcW w:w="4007" w:type="dxa"/>
            <w:gridSpan w:val="2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Why are certain people, places and times sacred?</w:t>
            </w:r>
          </w:p>
        </w:tc>
        <w:tc>
          <w:tcPr>
            <w:tcW w:w="4198" w:type="dxa"/>
            <w:gridSpan w:val="2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Why do people need to express their beliefs?</w:t>
            </w:r>
          </w:p>
        </w:tc>
      </w:tr>
      <w:tr w:rsidR="00FF74BB" w:rsidRPr="00F41835" w:rsidTr="00501B9E">
        <w:tc>
          <w:tcPr>
            <w:tcW w:w="1809" w:type="dxa"/>
            <w:shd w:val="clear" w:color="auto" w:fill="D9D9D9" w:themeFill="background1" w:themeFillShade="D9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PE</w:t>
            </w:r>
            <w:r>
              <w:rPr>
                <w:rFonts w:ascii="Trebuchet MS" w:hAnsi="Trebuchet MS"/>
                <w:sz w:val="18"/>
                <w:szCs w:val="18"/>
              </w:rPr>
              <w:t>-SM</w:t>
            </w:r>
          </w:p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72" w:type="dxa"/>
          </w:tcPr>
          <w:p w:rsidR="00FF74BB" w:rsidRPr="00620E3B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620E3B">
              <w:rPr>
                <w:rFonts w:ascii="Trebuchet MS" w:hAnsi="Trebuchet MS"/>
                <w:sz w:val="18"/>
                <w:szCs w:val="20"/>
              </w:rPr>
              <w:t xml:space="preserve">Gymnastics </w:t>
            </w:r>
          </w:p>
        </w:tc>
        <w:tc>
          <w:tcPr>
            <w:tcW w:w="1988" w:type="dxa"/>
          </w:tcPr>
          <w:p w:rsidR="00FF74BB" w:rsidRPr="00620E3B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Dance- movement and application </w:t>
            </w:r>
          </w:p>
        </w:tc>
        <w:tc>
          <w:tcPr>
            <w:tcW w:w="1994" w:type="dxa"/>
          </w:tcPr>
          <w:p w:rsidR="00FF74BB" w:rsidRPr="00620E3B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Dance- Imagination and Expression </w:t>
            </w:r>
          </w:p>
        </w:tc>
        <w:tc>
          <w:tcPr>
            <w:tcW w:w="2013" w:type="dxa"/>
          </w:tcPr>
          <w:p w:rsidR="00FF74BB" w:rsidRPr="00620E3B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Gymnastics- Instruction</w:t>
            </w:r>
          </w:p>
        </w:tc>
        <w:tc>
          <w:tcPr>
            <w:tcW w:w="2099" w:type="dxa"/>
          </w:tcPr>
          <w:p w:rsidR="00FF74BB" w:rsidRPr="00620E3B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620E3B">
              <w:rPr>
                <w:rFonts w:ascii="Trebuchet MS" w:hAnsi="Trebuchet MS"/>
                <w:sz w:val="18"/>
                <w:szCs w:val="20"/>
              </w:rPr>
              <w:t>Dance</w:t>
            </w:r>
            <w:r>
              <w:rPr>
                <w:rFonts w:ascii="Trebuchet MS" w:hAnsi="Trebuchet MS"/>
                <w:sz w:val="18"/>
                <w:szCs w:val="20"/>
              </w:rPr>
              <w:t xml:space="preserve">- Composition </w:t>
            </w:r>
          </w:p>
        </w:tc>
        <w:tc>
          <w:tcPr>
            <w:tcW w:w="2099" w:type="dxa"/>
          </w:tcPr>
          <w:p w:rsidR="00FF74BB" w:rsidRPr="00620E3B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Dance- Acquiring and Applying</w:t>
            </w:r>
          </w:p>
        </w:tc>
      </w:tr>
      <w:tr w:rsidR="00FF74BB" w:rsidRPr="00F41835" w:rsidTr="00501B9E">
        <w:tc>
          <w:tcPr>
            <w:tcW w:w="1809" w:type="dxa"/>
            <w:shd w:val="clear" w:color="auto" w:fill="D9D9D9" w:themeFill="background1" w:themeFillShade="D9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PE- KC</w:t>
            </w:r>
          </w:p>
        </w:tc>
        <w:tc>
          <w:tcPr>
            <w:tcW w:w="2172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Football</w:t>
            </w:r>
          </w:p>
        </w:tc>
        <w:tc>
          <w:tcPr>
            <w:tcW w:w="1988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Hockey</w:t>
            </w:r>
          </w:p>
        </w:tc>
        <w:tc>
          <w:tcPr>
            <w:tcW w:w="1994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Basketball</w:t>
            </w:r>
          </w:p>
        </w:tc>
        <w:tc>
          <w:tcPr>
            <w:tcW w:w="2013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Netball</w:t>
            </w:r>
          </w:p>
        </w:tc>
        <w:tc>
          <w:tcPr>
            <w:tcW w:w="2099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Cricket</w:t>
            </w:r>
          </w:p>
        </w:tc>
        <w:tc>
          <w:tcPr>
            <w:tcW w:w="2099" w:type="dxa"/>
          </w:tcPr>
          <w:p w:rsidR="00FF74BB" w:rsidRPr="00441376" w:rsidRDefault="00FF74BB" w:rsidP="00FF74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proofErr w:type="spellStart"/>
            <w:r w:rsidRPr="00441376">
              <w:rPr>
                <w:rFonts w:ascii="Trebuchet MS" w:hAnsi="Trebuchet MS"/>
                <w:sz w:val="18"/>
                <w:szCs w:val="20"/>
              </w:rPr>
              <w:t>Rounders</w:t>
            </w:r>
            <w:proofErr w:type="spellEnd"/>
          </w:p>
        </w:tc>
      </w:tr>
      <w:tr w:rsidR="00FF74BB" w:rsidRPr="00F41835" w:rsidTr="00501B9E">
        <w:trPr>
          <w:trHeight w:val="413"/>
        </w:trPr>
        <w:tc>
          <w:tcPr>
            <w:tcW w:w="1809" w:type="dxa"/>
            <w:shd w:val="clear" w:color="auto" w:fill="D9D9D9" w:themeFill="background1" w:themeFillShade="D9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Music</w:t>
            </w:r>
          </w:p>
        </w:tc>
        <w:tc>
          <w:tcPr>
            <w:tcW w:w="2172" w:type="dxa"/>
          </w:tcPr>
          <w:p w:rsidR="00FF74BB" w:rsidRPr="00F41835" w:rsidRDefault="00F11F6E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Recap recorders from last year </w:t>
            </w:r>
          </w:p>
        </w:tc>
        <w:tc>
          <w:tcPr>
            <w:tcW w:w="1988" w:type="dxa"/>
          </w:tcPr>
          <w:p w:rsidR="00FF74BB" w:rsidRPr="00F41835" w:rsidRDefault="00F11F6E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Lyrics and Melody</w:t>
            </w:r>
          </w:p>
        </w:tc>
        <w:tc>
          <w:tcPr>
            <w:tcW w:w="1994" w:type="dxa"/>
          </w:tcPr>
          <w:p w:rsidR="00FF74BB" w:rsidRPr="00F41835" w:rsidRDefault="00F11F6E" w:rsidP="00F11F6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Rhythm and Pulse</w:t>
            </w:r>
          </w:p>
        </w:tc>
        <w:tc>
          <w:tcPr>
            <w:tcW w:w="2013" w:type="dxa"/>
          </w:tcPr>
          <w:p w:rsidR="00FF74BB" w:rsidRPr="00F41835" w:rsidRDefault="00F11F6E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Recorder performance </w:t>
            </w:r>
          </w:p>
        </w:tc>
        <w:tc>
          <w:tcPr>
            <w:tcW w:w="2099" w:type="dxa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Exploring musical processes</w:t>
            </w:r>
          </w:p>
        </w:tc>
        <w:tc>
          <w:tcPr>
            <w:tcW w:w="2099" w:type="dxa"/>
          </w:tcPr>
          <w:p w:rsidR="00FF74BB" w:rsidRPr="00F41835" w:rsidRDefault="00FF74BB" w:rsidP="00FF74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Exploring sounds</w:t>
            </w:r>
          </w:p>
        </w:tc>
      </w:tr>
      <w:tr w:rsidR="00620042" w:rsidRPr="00F41835" w:rsidTr="00501B9E">
        <w:trPr>
          <w:trHeight w:val="185"/>
        </w:trPr>
        <w:tc>
          <w:tcPr>
            <w:tcW w:w="1809" w:type="dxa"/>
            <w:shd w:val="clear" w:color="auto" w:fill="D9D9D9" w:themeFill="background1" w:themeFillShade="D9"/>
          </w:tcPr>
          <w:p w:rsidR="00620042" w:rsidRPr="00F41835" w:rsidRDefault="00620042" w:rsidP="00501B9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PSHE</w:t>
            </w:r>
          </w:p>
        </w:tc>
        <w:tc>
          <w:tcPr>
            <w:tcW w:w="2172" w:type="dxa"/>
          </w:tcPr>
          <w:p w:rsidR="00620042" w:rsidRPr="00441376" w:rsidRDefault="00620042" w:rsidP="0062004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Identity</w:t>
            </w:r>
          </w:p>
        </w:tc>
        <w:tc>
          <w:tcPr>
            <w:tcW w:w="1988" w:type="dxa"/>
          </w:tcPr>
          <w:p w:rsidR="00620042" w:rsidRPr="00441376" w:rsidRDefault="00620042" w:rsidP="0062004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Risk</w:t>
            </w:r>
          </w:p>
        </w:tc>
        <w:tc>
          <w:tcPr>
            <w:tcW w:w="1994" w:type="dxa"/>
          </w:tcPr>
          <w:p w:rsidR="00620042" w:rsidRPr="00441376" w:rsidRDefault="00620042" w:rsidP="0062004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Citizenship</w:t>
            </w:r>
          </w:p>
        </w:tc>
        <w:tc>
          <w:tcPr>
            <w:tcW w:w="2013" w:type="dxa"/>
          </w:tcPr>
          <w:p w:rsidR="00620042" w:rsidRPr="00441376" w:rsidRDefault="00620042" w:rsidP="0062004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Economics</w:t>
            </w:r>
          </w:p>
        </w:tc>
        <w:tc>
          <w:tcPr>
            <w:tcW w:w="2099" w:type="dxa"/>
          </w:tcPr>
          <w:p w:rsidR="00620042" w:rsidRPr="00441376" w:rsidRDefault="00620042" w:rsidP="0062004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Health</w:t>
            </w:r>
          </w:p>
        </w:tc>
        <w:tc>
          <w:tcPr>
            <w:tcW w:w="2099" w:type="dxa"/>
          </w:tcPr>
          <w:p w:rsidR="00620042" w:rsidRPr="00441376" w:rsidRDefault="00620042" w:rsidP="0062004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Relationships</w:t>
            </w:r>
          </w:p>
        </w:tc>
      </w:tr>
      <w:tr w:rsidR="00620042" w:rsidRPr="00F41835" w:rsidTr="00501B9E">
        <w:tc>
          <w:tcPr>
            <w:tcW w:w="1809" w:type="dxa"/>
            <w:shd w:val="clear" w:color="auto" w:fill="D9D9D9" w:themeFill="background1" w:themeFillShade="D9"/>
          </w:tcPr>
          <w:p w:rsidR="00620042" w:rsidRPr="00F41835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SEAL</w:t>
            </w:r>
          </w:p>
          <w:p w:rsidR="00620042" w:rsidRPr="00F41835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72" w:type="dxa"/>
          </w:tcPr>
          <w:p w:rsidR="00620042" w:rsidRPr="00441376" w:rsidRDefault="00620042" w:rsidP="00620042">
            <w:pPr>
              <w:pStyle w:val="NoSpacing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New Beginnings</w:t>
            </w:r>
          </w:p>
        </w:tc>
        <w:tc>
          <w:tcPr>
            <w:tcW w:w="1988" w:type="dxa"/>
          </w:tcPr>
          <w:p w:rsidR="00620042" w:rsidRPr="00441376" w:rsidRDefault="00620042" w:rsidP="00620042">
            <w:pPr>
              <w:pStyle w:val="NoSpacing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Getting on and falling out</w:t>
            </w:r>
          </w:p>
        </w:tc>
        <w:tc>
          <w:tcPr>
            <w:tcW w:w="1994" w:type="dxa"/>
          </w:tcPr>
          <w:p w:rsidR="00620042" w:rsidRPr="00441376" w:rsidRDefault="00620042" w:rsidP="00620042">
            <w:pPr>
              <w:pStyle w:val="NoSpacing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Going for goals</w:t>
            </w:r>
          </w:p>
        </w:tc>
        <w:tc>
          <w:tcPr>
            <w:tcW w:w="2013" w:type="dxa"/>
          </w:tcPr>
          <w:p w:rsidR="00620042" w:rsidRPr="00441376" w:rsidRDefault="00620042" w:rsidP="00620042">
            <w:pPr>
              <w:pStyle w:val="NoSpacing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Good to be me</w:t>
            </w:r>
          </w:p>
        </w:tc>
        <w:tc>
          <w:tcPr>
            <w:tcW w:w="2099" w:type="dxa"/>
          </w:tcPr>
          <w:p w:rsidR="00620042" w:rsidRPr="00441376" w:rsidRDefault="00620042" w:rsidP="00620042">
            <w:pPr>
              <w:pStyle w:val="NoSpacing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Relationships</w:t>
            </w:r>
          </w:p>
        </w:tc>
        <w:tc>
          <w:tcPr>
            <w:tcW w:w="2099" w:type="dxa"/>
          </w:tcPr>
          <w:p w:rsidR="00620042" w:rsidRPr="00441376" w:rsidRDefault="00620042" w:rsidP="00620042">
            <w:pPr>
              <w:pStyle w:val="NoSpacing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Changes</w:t>
            </w:r>
          </w:p>
        </w:tc>
      </w:tr>
      <w:tr w:rsidR="00620042" w:rsidRPr="00F41835" w:rsidTr="00501B9E">
        <w:trPr>
          <w:trHeight w:val="212"/>
        </w:trPr>
        <w:tc>
          <w:tcPr>
            <w:tcW w:w="1809" w:type="dxa"/>
            <w:shd w:val="clear" w:color="auto" w:fill="D9D9D9" w:themeFill="background1" w:themeFillShade="D9"/>
          </w:tcPr>
          <w:p w:rsidR="00620042" w:rsidRPr="00F41835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MFL – (</w:t>
            </w:r>
            <w:r>
              <w:rPr>
                <w:rFonts w:ascii="Trebuchet MS" w:hAnsi="Trebuchet MS"/>
                <w:sz w:val="18"/>
                <w:szCs w:val="18"/>
              </w:rPr>
              <w:t>Spanish</w:t>
            </w:r>
            <w:r w:rsidRPr="00F41835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620042" w:rsidRPr="00F41835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72" w:type="dxa"/>
          </w:tcPr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>Famous landmarks in Spanish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Recap greetings and classroom instructions. 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Siblings 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>Numbers up to 69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Clothes 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Tengo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>… I have…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Llevar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>… To wear…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>Sing/plural articles. Un/</w:t>
            </w: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unos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>/</w:t>
            </w: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una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>/</w:t>
            </w: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unas</w:t>
            </w:r>
            <w:proofErr w:type="spellEnd"/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Recap gender. </w:t>
            </w:r>
          </w:p>
          <w:p w:rsidR="00620042" w:rsidRPr="00F41835" w:rsidRDefault="00620042" w:rsidP="00501B9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Recap adjective position and agreement. </w:t>
            </w:r>
          </w:p>
        </w:tc>
        <w:tc>
          <w:tcPr>
            <w:tcW w:w="1988" w:type="dxa"/>
          </w:tcPr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>Weather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>Christmas in Spain (traditions) including 3 kings day</w:t>
            </w:r>
          </w:p>
          <w:p w:rsidR="00620042" w:rsidRPr="00F41835" w:rsidRDefault="00501B9E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Introduce concept of </w:t>
            </w:r>
            <w:r w:rsidR="00620042" w:rsidRPr="00620042">
              <w:rPr>
                <w:rFonts w:ascii="Trebuchet MS" w:hAnsi="Trebuchet MS"/>
                <w:sz w:val="18"/>
                <w:szCs w:val="18"/>
              </w:rPr>
              <w:t>‘</w:t>
            </w:r>
            <w:proofErr w:type="spellStart"/>
            <w:r w:rsidR="00620042" w:rsidRPr="00620042">
              <w:rPr>
                <w:rFonts w:ascii="Trebuchet MS" w:hAnsi="Trebuchet MS"/>
                <w:sz w:val="18"/>
                <w:szCs w:val="18"/>
              </w:rPr>
              <w:t>Hace</w:t>
            </w:r>
            <w:proofErr w:type="spellEnd"/>
            <w:r w:rsidR="00620042" w:rsidRPr="00620042">
              <w:rPr>
                <w:rFonts w:ascii="Trebuchet MS" w:hAnsi="Trebuchet MS"/>
                <w:sz w:val="18"/>
                <w:szCs w:val="18"/>
              </w:rPr>
              <w:t>’ for weather.</w:t>
            </w:r>
          </w:p>
        </w:tc>
        <w:tc>
          <w:tcPr>
            <w:tcW w:w="1994" w:type="dxa"/>
          </w:tcPr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>Family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>Pets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>Carnival in Spain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Negative. </w:t>
            </w: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Tengo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 xml:space="preserve">… No </w:t>
            </w: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tengo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>…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Plurals. Write a paragraph about family. 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Adj. agreement and position. </w:t>
            </w:r>
          </w:p>
          <w:p w:rsidR="00620042" w:rsidRPr="00F41835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13" w:type="dxa"/>
          </w:tcPr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Create a monster to describe. 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Recap body parts and colours. 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3rd person. 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Tiene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>… He/she/it has.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Adj. agreement and position. </w:t>
            </w:r>
          </w:p>
          <w:p w:rsidR="00620042" w:rsidRPr="00F41835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99" w:type="dxa"/>
          </w:tcPr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Week 1 - 23rd April UN Spanish Language day 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>Describing personality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Films (genre, likes, dislikes). Film review. 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Adj. agreement and position. 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Opinion phrases. 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Me </w:t>
            </w: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gusta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>…</w:t>
            </w:r>
          </w:p>
          <w:p w:rsidR="00620042" w:rsidRPr="00F41835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No me </w:t>
            </w: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gusta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>…</w:t>
            </w:r>
          </w:p>
        </w:tc>
        <w:tc>
          <w:tcPr>
            <w:tcW w:w="2099" w:type="dxa"/>
          </w:tcPr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>Music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>Musical instruments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>Likes and dislikes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>Preferences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Verb – </w:t>
            </w: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tocar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 xml:space="preserve"> (different to </w:t>
            </w: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jugar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 xml:space="preserve"> for instruments) 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Me </w:t>
            </w: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gusta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>…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No me </w:t>
            </w: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gusta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>…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0042">
              <w:rPr>
                <w:rFonts w:ascii="Trebuchet MS" w:hAnsi="Trebuchet MS"/>
                <w:sz w:val="18"/>
                <w:szCs w:val="18"/>
              </w:rPr>
              <w:t xml:space="preserve">Introduce conjunctions. </w:t>
            </w:r>
          </w:p>
          <w:p w:rsidR="00620042" w:rsidRPr="00620042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Porque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>… because…</w:t>
            </w:r>
          </w:p>
          <w:p w:rsidR="00620042" w:rsidRPr="00F41835" w:rsidRDefault="00620042" w:rsidP="006200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Prefiero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 xml:space="preserve"> … </w:t>
            </w:r>
            <w:proofErr w:type="spellStart"/>
            <w:r w:rsidRPr="00620042">
              <w:rPr>
                <w:rFonts w:ascii="Trebuchet MS" w:hAnsi="Trebuchet MS"/>
                <w:sz w:val="18"/>
                <w:szCs w:val="18"/>
              </w:rPr>
              <w:t>porque</w:t>
            </w:r>
            <w:proofErr w:type="spellEnd"/>
            <w:r w:rsidRPr="00620042">
              <w:rPr>
                <w:rFonts w:ascii="Trebuchet MS" w:hAnsi="Trebuchet MS"/>
                <w:sz w:val="18"/>
                <w:szCs w:val="18"/>
              </w:rPr>
              <w:t>…</w:t>
            </w:r>
          </w:p>
        </w:tc>
      </w:tr>
    </w:tbl>
    <w:p w:rsidR="00EF071A" w:rsidRDefault="00EF071A" w:rsidP="00501B9E"/>
    <w:sectPr w:rsidR="00EF071A" w:rsidSect="00AB6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DA" w:rsidRDefault="00B43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DA" w:rsidRDefault="00B430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DA" w:rsidRDefault="00B43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DA" w:rsidRDefault="00B43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0762831E" wp14:editId="694CBE95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0DA">
      <w:rPr>
        <w:rFonts w:ascii="Trebuchet MS" w:hAnsi="Trebuchet MS"/>
        <w:sz w:val="24"/>
        <w:szCs w:val="24"/>
        <w:u w:val="single"/>
      </w:rPr>
      <w:t xml:space="preserve">Year 4 </w:t>
    </w:r>
    <w:r>
      <w:rPr>
        <w:rFonts w:ascii="Trebuchet MS" w:hAnsi="Trebuchet MS"/>
        <w:sz w:val="24"/>
        <w:szCs w:val="24"/>
        <w:u w:val="single"/>
      </w:rPr>
      <w:t>Long Term Plan 2019-2020</w:t>
    </w:r>
  </w:p>
  <w:p w:rsidR="00AB6D72" w:rsidRDefault="00AB6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DA" w:rsidRDefault="00B43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0766F"/>
    <w:rsid w:val="000B0E9E"/>
    <w:rsid w:val="000E1AC1"/>
    <w:rsid w:val="001272D9"/>
    <w:rsid w:val="00147192"/>
    <w:rsid w:val="00180593"/>
    <w:rsid w:val="001C1562"/>
    <w:rsid w:val="002371EE"/>
    <w:rsid w:val="00276AB8"/>
    <w:rsid w:val="003130DE"/>
    <w:rsid w:val="00363A09"/>
    <w:rsid w:val="003718BF"/>
    <w:rsid w:val="00372C0C"/>
    <w:rsid w:val="003E66C1"/>
    <w:rsid w:val="0045739B"/>
    <w:rsid w:val="004773D1"/>
    <w:rsid w:val="004C23C2"/>
    <w:rsid w:val="004D4AE7"/>
    <w:rsid w:val="00501B9E"/>
    <w:rsid w:val="005B6EFC"/>
    <w:rsid w:val="00620042"/>
    <w:rsid w:val="00676DF8"/>
    <w:rsid w:val="006A1E50"/>
    <w:rsid w:val="00720EA6"/>
    <w:rsid w:val="00734262"/>
    <w:rsid w:val="007B6FD3"/>
    <w:rsid w:val="007C52C9"/>
    <w:rsid w:val="0082178D"/>
    <w:rsid w:val="0083470D"/>
    <w:rsid w:val="00843FB6"/>
    <w:rsid w:val="0089289D"/>
    <w:rsid w:val="00906552"/>
    <w:rsid w:val="00917CC2"/>
    <w:rsid w:val="00964365"/>
    <w:rsid w:val="00A00B10"/>
    <w:rsid w:val="00AB6D72"/>
    <w:rsid w:val="00AC1B9A"/>
    <w:rsid w:val="00B06AD3"/>
    <w:rsid w:val="00B430DA"/>
    <w:rsid w:val="00B82988"/>
    <w:rsid w:val="00CB18FA"/>
    <w:rsid w:val="00D5173D"/>
    <w:rsid w:val="00D92408"/>
    <w:rsid w:val="00DB700A"/>
    <w:rsid w:val="00DC4540"/>
    <w:rsid w:val="00DC59C8"/>
    <w:rsid w:val="00DD5D13"/>
    <w:rsid w:val="00E51A7E"/>
    <w:rsid w:val="00EB2229"/>
    <w:rsid w:val="00EC2CE2"/>
    <w:rsid w:val="00EF071A"/>
    <w:rsid w:val="00EF27F2"/>
    <w:rsid w:val="00F11F6E"/>
    <w:rsid w:val="00F41835"/>
    <w:rsid w:val="00FC6BF3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A512"/>
  <w15:docId w15:val="{119CE5FA-E85A-4384-B002-8ADE9C7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  <w:style w:type="paragraph" w:styleId="NoSpacing">
    <w:name w:val="No Spacing"/>
    <w:uiPriority w:val="1"/>
    <w:qFormat/>
    <w:rsid w:val="006200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Mandeep Kaur</cp:lastModifiedBy>
  <cp:revision>13</cp:revision>
  <dcterms:created xsi:type="dcterms:W3CDTF">2019-10-11T06:51:00Z</dcterms:created>
  <dcterms:modified xsi:type="dcterms:W3CDTF">2019-10-14T15:19:00Z</dcterms:modified>
</cp:coreProperties>
</file>